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4B52F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家长多次向学校投诉某老师上课批评学生时言语使用不当，作为该老师的分管领导，你应如何与该老师沟通最恰当（）</w:t>
      </w:r>
    </w:p>
    <w:p w14:paraId="0A0DB4AC">
      <w:pPr>
        <w:rPr>
          <w:rFonts w:hint="eastAsia"/>
        </w:rPr>
      </w:pPr>
      <w:r>
        <w:rPr>
          <w:rFonts w:hint="eastAsia"/>
        </w:rPr>
        <w:t>A.将家长的意见反馈给该老师，并要求其就不当行为向家长道歉</w:t>
      </w:r>
    </w:p>
    <w:p w14:paraId="7650752E">
      <w:pPr>
        <w:rPr>
          <w:rFonts w:hint="eastAsia"/>
        </w:rPr>
      </w:pPr>
      <w:r>
        <w:rPr>
          <w:rFonts w:hint="eastAsia"/>
        </w:rPr>
        <w:t>B.与该老师讨论课堂语言使用规范，并引导其与家长合理沟通</w:t>
      </w:r>
    </w:p>
    <w:p w14:paraId="0D9EF8AB">
      <w:pPr>
        <w:rPr>
          <w:rFonts w:hint="eastAsia"/>
        </w:rPr>
      </w:pPr>
      <w:r>
        <w:rPr>
          <w:rFonts w:hint="eastAsia"/>
        </w:rPr>
        <w:t>C.指出该老师在上课中用语不当的事实，并责成其反思改正</w:t>
      </w:r>
    </w:p>
    <w:p w14:paraId="5FEF9A99">
      <w:pPr>
        <w:rPr>
          <w:rFonts w:hint="eastAsia"/>
        </w:rPr>
      </w:pPr>
      <w:r>
        <w:rPr>
          <w:rFonts w:hint="eastAsia"/>
        </w:rPr>
        <w:t>D.向该老师转述家长投诉意见，要求其向学生赔礼道歉</w:t>
      </w:r>
    </w:p>
    <w:p w14:paraId="5628AE77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.B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分管领导在处理教师与家长的矛盾时，要做到秉公办事，引导教师认识到自己的问题并与家长合理沟通。B项正确。</w:t>
      </w:r>
    </w:p>
    <w:p w14:paraId="1FCFFBB6">
      <w:pPr>
        <w:rPr>
          <w:rFonts w:hint="eastAsia"/>
          <w:lang w:val="en-US" w:eastAsia="zh-CN"/>
        </w:rPr>
      </w:pPr>
      <w:r>
        <w:rPr>
          <w:rFonts w:hint="eastAsia"/>
        </w:rPr>
        <w:t>【干扰项】A、D项：未事先与教师沟通交流，直接要求教师就自己的问题向学生或家长道歉，容易引发家长与教师之间的矛盾。C项：责成教师反思，语气过于强硬，没有保护教师的自尊心，可能引发矛盾，同时也未引导教师和家长沟通交流。</w:t>
      </w:r>
    </w:p>
    <w:p w14:paraId="23DCCC6B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写历史是严歌苓小说一个共同的特点，而对于现实生活，她似乎无暇顾及。“我做不到把当今的个人生活、把发现自己当成写作的第一主题。我的脑子已被太多重大的、还没搞清楚的历史上的追问所占据，我还在一直追问，在不依不饶。”不过，严歌苓觉得中国当代年轻的作家像韩寒、郭敬明，已经不再有他们那一代人的</w:t>
      </w:r>
      <w:r>
        <w:rPr>
          <w:rFonts w:hint="eastAsia"/>
          <w:u w:val="single"/>
        </w:rPr>
        <w:t>负担</w:t>
      </w:r>
      <w:r>
        <w:rPr>
          <w:rFonts w:hint="eastAsia"/>
        </w:rPr>
        <w:t>。</w:t>
      </w:r>
    </w:p>
    <w:p w14:paraId="38C4BFEA">
      <w:pPr>
        <w:rPr>
          <w:rFonts w:hint="eastAsia"/>
        </w:rPr>
      </w:pPr>
      <w:r>
        <w:rPr>
          <w:rFonts w:hint="eastAsia"/>
        </w:rPr>
        <w:t>文段中的划线词“负担”指的是（）</w:t>
      </w:r>
    </w:p>
    <w:p w14:paraId="5051B3EF">
      <w:pPr>
        <w:rPr>
          <w:rFonts w:hint="eastAsia"/>
        </w:rPr>
      </w:pPr>
      <w:r>
        <w:rPr>
          <w:rFonts w:hint="eastAsia"/>
        </w:rPr>
        <w:t>A.同时代其他作家和读者的看法</w:t>
      </w:r>
    </w:p>
    <w:p w14:paraId="2634405C">
      <w:pPr>
        <w:rPr>
          <w:rFonts w:hint="eastAsia"/>
        </w:rPr>
      </w:pPr>
      <w:r>
        <w:rPr>
          <w:rFonts w:hint="eastAsia"/>
        </w:rPr>
        <w:t>B.社会舆论包括媒体层面和政治层面的压力</w:t>
      </w:r>
    </w:p>
    <w:p w14:paraId="44EA974C">
      <w:pPr>
        <w:rPr>
          <w:rFonts w:hint="eastAsia"/>
        </w:rPr>
      </w:pPr>
      <w:r>
        <w:rPr>
          <w:rFonts w:hint="eastAsia"/>
        </w:rPr>
        <w:t>C.时代或者说历史给予自己的使命感</w:t>
      </w:r>
    </w:p>
    <w:p w14:paraId="0F25129C">
      <w:pPr>
        <w:rPr>
          <w:rFonts w:hint="eastAsia"/>
        </w:rPr>
      </w:pPr>
      <w:r>
        <w:rPr>
          <w:rFonts w:hint="eastAsia"/>
        </w:rPr>
        <w:t>D.现实生活带来的苦难与压力</w:t>
      </w:r>
    </w:p>
    <w:p w14:paraId="40136438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.C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“负担”出现在文段结尾，需结合前文内容理解。文段开篇指出，写历史是严歌苓小说一个共同的特点。随后引用严歌苓自己的话，说明其脑子被太多重大的、还没搞清楚的历史上的追问所占据，而中国当代年轻作家像韩寒、郭敬明则不再有他们那一代人的负担。文段前后构成转折，结合前文对严歌苓写作关注历史的描述，可以推断出这里的“负担”指的是严歌苓那一代人对历史的使命感，即时代或历史赋予他们的使命感，C项正确。</w:t>
      </w:r>
    </w:p>
    <w:p w14:paraId="3D6E7103">
      <w:pPr>
        <w:rPr>
          <w:rFonts w:hint="eastAsia"/>
          <w:lang w:val="en-US" w:eastAsia="zh-CN"/>
        </w:rPr>
      </w:pPr>
      <w:r>
        <w:rPr>
          <w:rFonts w:hint="eastAsia"/>
        </w:rPr>
        <w:t>【干扰项】A、B、D项文段均未提及，属于无中生有，排除。</w:t>
      </w:r>
    </w:p>
    <w:p w14:paraId="3BA08C83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把下面的六个图形分为两类，使每一类图形都有各自的共同特征或规律，分类正确的一项是（）</w:t>
      </w:r>
    </w:p>
    <w:p w14:paraId="653789DD">
      <w:pPr>
        <w:jc w:val="center"/>
        <w:rPr>
          <w:rFonts w:hint="eastAsia"/>
        </w:rPr>
      </w:pPr>
      <w:r>
        <w:drawing>
          <wp:inline distT="0" distB="0" distL="114300" distR="114300">
            <wp:extent cx="5263515" cy="1248410"/>
            <wp:effectExtent l="0" t="0" r="13335" b="8890"/>
            <wp:docPr id="1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39E9B">
      <w:pPr>
        <w:jc w:val="left"/>
        <w:rPr>
          <w:rFonts w:hint="eastAsia"/>
        </w:rPr>
      </w:pPr>
      <w:r>
        <w:rPr>
          <w:rFonts w:hint="eastAsia"/>
        </w:rPr>
        <w:t>A.①③⑤，②④⑥</w:t>
      </w:r>
    </w:p>
    <w:p w14:paraId="40A82455">
      <w:pPr>
        <w:jc w:val="left"/>
        <w:rPr>
          <w:rFonts w:hint="eastAsia"/>
        </w:rPr>
      </w:pPr>
      <w:r>
        <w:rPr>
          <w:rFonts w:hint="eastAsia"/>
        </w:rPr>
        <w:t>B.①②④，③⑤⑥</w:t>
      </w:r>
    </w:p>
    <w:p w14:paraId="790DD1AA">
      <w:pPr>
        <w:jc w:val="left"/>
        <w:rPr>
          <w:rFonts w:hint="eastAsia"/>
        </w:rPr>
      </w:pPr>
      <w:r>
        <w:rPr>
          <w:rFonts w:hint="eastAsia"/>
        </w:rPr>
        <w:t>C.①④⑥，②③⑤</w:t>
      </w:r>
    </w:p>
    <w:p w14:paraId="215166FE">
      <w:pPr>
        <w:jc w:val="left"/>
      </w:pPr>
      <w:r>
        <w:rPr>
          <w:rFonts w:hint="eastAsia"/>
        </w:rPr>
        <w:t>D.①②⑥，③④⑤</w:t>
      </w:r>
    </w:p>
    <w:p w14:paraId="7B8459DB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.C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元素组成不同，且无明显属性规律，优先考虑数量规律。观察发现，题干图形均由多个小图形构成，考虑元素的个数或种类。图①④⑥均由1种元素构成，图②③⑤均由2种元素构成，故①④⑥一组，②③⑤一组，本题选C。</w:t>
      </w:r>
    </w:p>
    <w:p w14:paraId="51834495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一艘船匀速往返于两码头之间，顺流而下需6小时，逆流而上需8小时，若水流速度为每小时2千米，则两码头间的距离为（）</w:t>
      </w:r>
    </w:p>
    <w:p w14:paraId="01790CE6">
      <w:pPr>
        <w:rPr>
          <w:rFonts w:hint="eastAsia"/>
        </w:rPr>
      </w:pPr>
      <w:r>
        <w:rPr>
          <w:rFonts w:hint="eastAsia"/>
        </w:rPr>
        <w:t>A.90千米</w:t>
      </w:r>
    </w:p>
    <w:p w14:paraId="2AA7D21A">
      <w:pPr>
        <w:rPr>
          <w:rFonts w:hint="eastAsia"/>
        </w:rPr>
      </w:pPr>
      <w:r>
        <w:rPr>
          <w:rFonts w:hint="eastAsia"/>
        </w:rPr>
        <w:t>B.92千米</w:t>
      </w:r>
    </w:p>
    <w:p w14:paraId="0F4040FE">
      <w:pPr>
        <w:rPr>
          <w:rFonts w:hint="eastAsia"/>
        </w:rPr>
      </w:pPr>
      <w:r>
        <w:rPr>
          <w:rFonts w:hint="eastAsia"/>
        </w:rPr>
        <w:t>C.96千米</w:t>
      </w:r>
    </w:p>
    <w:p w14:paraId="28408314">
      <w:pPr>
        <w:rPr>
          <w:rFonts w:hint="eastAsia"/>
        </w:rPr>
      </w:pPr>
      <w:r>
        <w:rPr>
          <w:rFonts w:hint="eastAsia"/>
        </w:rPr>
        <w:t>D.98千米</w:t>
      </w:r>
    </w:p>
    <w:p w14:paraId="5B2C8A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.C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设两码头间的距离为s千米，船速为x千米/时。根据题意可列如下方程：s=6（x+2）；S=8（x-2）。联立解得s=96，x=14，即两码头间的距离为96千米，故本题选C。</w:t>
      </w:r>
    </w:p>
    <w:p w14:paraId="7C3C52E4">
      <w:pPr>
        <w:rPr>
          <w:rFonts w:hint="eastAsia" w:ascii="宋体" w:hAnsi="宋体" w:eastAsia="宋体" w:cs="宋体"/>
        </w:rPr>
      </w:pPr>
      <w:r>
        <w:rPr>
          <w:rFonts w:hint="eastAsia"/>
          <w:lang w:val="en-US" w:eastAsia="zh-CN"/>
        </w:rPr>
        <w:t>5.</w:t>
      </w:r>
      <w:r>
        <w:rPr>
          <w:rFonts w:hint="eastAsia" w:ascii="宋体" w:hAnsi="宋体" w:eastAsia="宋体" w:cs="宋体"/>
        </w:rPr>
        <w:t>有人认为：“教学过程中，学生的认识过程与人类的一般认识过程没什么不同。”</w:t>
      </w:r>
    </w:p>
    <w:p w14:paraId="59E38C9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请对此观点作出判断和分析。</w:t>
      </w:r>
    </w:p>
    <w:p w14:paraId="41927757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</w:rPr>
        <w:t>要求：判断准确，观点明确，分析合理，条理清晰，字数不超过200字。</w:t>
      </w:r>
    </w:p>
    <w:p w14:paraId="088B8ED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lang w:val="en-US" w:eastAsia="zh-CN"/>
        </w:rPr>
        <w:t>5.【山香讲师解析】</w:t>
      </w:r>
      <w:r>
        <w:rPr>
          <w:rFonts w:hint="eastAsia" w:ascii="宋体" w:hAnsi="宋体" w:eastAsia="宋体" w:cs="宋体"/>
          <w:sz w:val="21"/>
          <w:szCs w:val="21"/>
        </w:rPr>
        <w:t>答题思路判断：观点错误。</w:t>
      </w:r>
    </w:p>
    <w:p w14:paraId="76AE138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理论：教学过程的本质。</w:t>
      </w:r>
    </w:p>
    <w:p w14:paraId="0DDF844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分析：教学过程是一种特殊的认识过程，与人类一般认识过程不同。</w:t>
      </w:r>
    </w:p>
    <w:p w14:paraId="2DB1A7B0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结论：教学过程中，学生的认识过程是特殊的认识过程。</w:t>
      </w:r>
    </w:p>
    <w:p w14:paraId="5773F12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参考答案</w:t>
      </w:r>
    </w:p>
    <w:p w14:paraId="1A3DBB6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（1）题干中的观点是错误的。</w:t>
      </w:r>
    </w:p>
    <w:p w14:paraId="36E16A4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教学过程中，学生的认识过程相对于人类的一般认识过程具有特殊性。其特殊性主要表现在：①认识对象的间接性与概括性；②认识方式的简捷性与高效性；③教师的引导性、指导性与传授性；④认识的交往性与实践性；⑤认识的教育性与发展性。</w:t>
      </w:r>
    </w:p>
    <w:p w14:paraId="5F483A2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（3）综上所述，教学过程中，学生的认识过程相对于人类的一般认识过程在很多方面都有所不同。</w:t>
      </w:r>
    </w:p>
    <w:p w14:paraId="1B25F554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（170字）</w:t>
      </w:r>
    </w:p>
    <w:p w14:paraId="0A19FCC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评分标准题干中的观点是错误的（30%）；</w:t>
      </w:r>
    </w:p>
    <w:p w14:paraId="414E99F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理论分析教学过程中，学生认识过程的特殊性（50%）；</w:t>
      </w:r>
    </w:p>
    <w:p w14:paraId="7A9B242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语言规范、条理清晰、术语准确（20%）。</w:t>
      </w:r>
    </w:p>
    <w:p w14:paraId="3680F2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B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2026-02-05T11:05:48Z</dcterms:created>
  <dc:creator>123</dc:creator>
  <cp:lastModifiedBy>WPS_1677572160</cp:lastModifiedBy>
  <dcterms:modified xsi:type="dcterms:W3CDTF">2026-02-05T11:06:10Z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FD5C2135D0884CC5BA12DD8EF850EAC8_12</vt:lpwstr>
  </property>
</Properties>
</file>