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948B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1.实现中华民族伟大复兴的中国梦不可能一马平川，我们要居安思危、未雨绸缪，坚决战胜一切不确定难预料的风险挑战。任何困难都无法阻挡中国人民前进的步伐，我们要居安思危、未雨绸缪，是因为（）</w:t>
      </w:r>
    </w:p>
    <w:p w14:paraId="18509D4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A.人类社会历史发展是前进性与曲折性的辩证统一</w:t>
      </w:r>
    </w:p>
    <w:p w14:paraId="25B33E0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B.社会规律是在各种因素的相互作用过程中自发实现的</w:t>
      </w:r>
    </w:p>
    <w:p w14:paraId="074816F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C.通过充分发挥主观能动性，就能消除事物发展中的偶然方面</w:t>
      </w:r>
    </w:p>
    <w:p w14:paraId="217C13F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D.本质与现象是相互依存的，所有现象都在一定程度上表现本质</w:t>
      </w:r>
    </w:p>
    <w:p w14:paraId="7D85B2F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A【山香讲师解析】马克思主义社会发展观认为，社会历史发展是螺旋式上升或波浪式前进的过程，方向是前进上升的，道路是曲折的，是前进性和曲折性的统一。题干强调“实现中华民族伟大复兴的中国梦不可能一马平川”“任何困难都无法阻挡中国人民前进的步伐”，说明“中国梦”的实现是一个前进性和曲折性相统一的过程。A项符合题意。</w:t>
      </w:r>
    </w:p>
    <w:p w14:paraId="0024E19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干扰项】B项：自然规律和社会规律的实现是不相同的。自然规律通过自然界中盲目的力量相互作用自发实现。社会历史规律则通过作为社会历史主体的人的活动自觉实现，社会规律的实现离不开有意识、有目的的人的实践活动，离不开人们的需要、利益、观念和目的等实践活动机制的推动作用。它既是客观的，又不是在人们的活动之外自动发生的。该项说法错误，排除。</w:t>
      </w:r>
    </w:p>
    <w:p w14:paraId="5916716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C项：必然性和偶然性都是客观存在的，不能完全消除事物发展中的偶然方面，该项说法错误，排除。</w:t>
      </w:r>
    </w:p>
    <w:p w14:paraId="12AA7DA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D项：题干未涉及“本质与现象”的关系，排除。</w:t>
      </w:r>
    </w:p>
    <w:p w14:paraId="3DD8687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极地涡旋是活跃在极地高空的大规模冷性气旋，其效应是保持冷空气在极地地区循环。一般来说，北极与赤道的温差越大，极地涡旋也就越稳定，越能将冷空气锁定在极地。不仅如此，赤道与极地之间的温差使得极圈外围形成了西风急流，像一条无形的围栏，环绕着极地，将冷空气紧紧地约束在北极地区，防止它们向南扩散。在全球变暖背景下，北极地区增温速度是全球的2～3倍，与中低纬度气温差减弱，难以维持强大的西风急流，极涡内的冷空气更容易分裂南下。北极来的冷空气，温度远远低于中低纬度地区，到达我国后便多次出现寒潮天气。</w:t>
      </w:r>
    </w:p>
    <w:p w14:paraId="5C87807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这段文字意在解释（）</w:t>
      </w:r>
    </w:p>
    <w:p w14:paraId="58418FA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A.为何从未下过雪的赤道平原地带有了雪景</w:t>
      </w:r>
    </w:p>
    <w:p w14:paraId="60F545D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B.全球变暖背景下为何寒潮天气出现更多了</w:t>
      </w:r>
    </w:p>
    <w:p w14:paraId="258B8A9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C.全球变暖为何使得北半球的冬天来得晚了</w:t>
      </w:r>
    </w:p>
    <w:p w14:paraId="6F39D6D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D.北极冰层融化为何会让西风急流大大减弱</w:t>
      </w:r>
    </w:p>
    <w:p w14:paraId="24F8A38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B【山香讲师解析】文段首先介绍北极与赤道之间的极地涡旋和西风急流使得北极的冷空气不向南扩散。温差越大，它们越能将冷空气约束在北极地区。随后指出，在全球变暖背景下，北极地区与中低纬度地区温差减弱，使得北极的冷空气更容易南下。最后指出，北极来的冷空气到达我国后，便多次出现寒潮。文段为“分—总”结构，意在解释全球变暖背景下我国寒潮天气增多的原因，对应B项。</w:t>
      </w:r>
    </w:p>
    <w:p w14:paraId="3773FA5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【干扰项】A项的“雪景”、C项的“北半球的冬天来得晚了”、D项的“北极冰层融化”均属于无中生有，排除。</w:t>
      </w:r>
    </w:p>
    <w:p w14:paraId="79B2F67E">
      <w:pPr>
        <w:rPr>
          <w:rFonts w:hint="eastAsia"/>
        </w:rPr>
      </w:pPr>
      <w:r>
        <w:rPr>
          <w:rFonts w:hint="eastAsia"/>
          <w:lang w:val="en-US" w:eastAsia="zh-CN"/>
        </w:rPr>
        <w:t>3.</w:t>
      </w:r>
      <w:r>
        <w:rPr>
          <w:rFonts w:hint="eastAsia"/>
        </w:rPr>
        <w:t>甲、乙两个工厂分别有180名和120名工人，甲厂每名工人的生产效率是乙厂的1.25倍，现两厂分批次安排工人参加脱产培训，培训后每人的生产效率都将提升20%，已知最后一批50名工人参加培训期间，两厂剩余人员的总体生产效率已经与培训之前的总生产效率相同。问最后一批培训的工人中，甲、乙两厂的人数比为（）</w:t>
      </w:r>
    </w:p>
    <w:p w14:paraId="739A3A31">
      <w:pPr>
        <w:rPr>
          <w:rFonts w:hint="eastAsia"/>
        </w:rPr>
      </w:pPr>
      <w:r>
        <w:rPr>
          <w:rFonts w:hint="eastAsia"/>
        </w:rPr>
        <w:t>A.3 ∶1</w:t>
      </w:r>
    </w:p>
    <w:p w14:paraId="0DE8D995">
      <w:pPr>
        <w:rPr>
          <w:rFonts w:hint="eastAsia"/>
        </w:rPr>
      </w:pPr>
      <w:r>
        <w:rPr>
          <w:rFonts w:hint="eastAsia"/>
        </w:rPr>
        <w:t>B.2 ∶1</w:t>
      </w:r>
    </w:p>
    <w:p w14:paraId="1E70F61D">
      <w:pPr>
        <w:rPr>
          <w:rFonts w:hint="eastAsia"/>
        </w:rPr>
      </w:pPr>
      <w:r>
        <w:rPr>
          <w:rFonts w:hint="eastAsia"/>
        </w:rPr>
        <w:t>C.3 ∶2</w:t>
      </w:r>
    </w:p>
    <w:p w14:paraId="37EC9B0D">
      <w:pPr>
        <w:rPr>
          <w:rFonts w:hint="default"/>
          <w:lang w:val="en-US" w:eastAsia="zh-CN"/>
        </w:rPr>
      </w:pPr>
      <w:r>
        <w:rPr>
          <w:rFonts w:hint="eastAsia"/>
        </w:rPr>
        <w:t>D.4 ∶3</w:t>
      </w:r>
    </w:p>
    <w:p w14:paraId="1DEA7DD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w:t>
      </w:r>
      <w:r>
        <w:rPr>
          <w:rFonts w:hint="eastAsia"/>
        </w:rPr>
        <w:t>C</w:t>
      </w:r>
      <w:r>
        <w:rPr>
          <w:rFonts w:hint="eastAsia"/>
          <w:lang w:val="en-US" w:eastAsia="zh-CN"/>
        </w:rPr>
        <w:t>【山香讲师解析】</w:t>
      </w:r>
      <w:r>
        <w:rPr>
          <w:rFonts w:hint="eastAsia"/>
        </w:rPr>
        <w:t>最后一批培训的工人共50名，观察选项，只有C项的人数比之和可以被50整除，故本题选C。</w:t>
      </w:r>
    </w:p>
    <w:p w14:paraId="5B1A1BE6">
      <w:pPr>
        <w:rPr>
          <w:rFonts w:hint="eastAsia"/>
        </w:rPr>
      </w:pPr>
      <w:r>
        <w:rPr>
          <w:rFonts w:hint="eastAsia"/>
          <w:lang w:val="en-US" w:eastAsia="zh-CN"/>
        </w:rPr>
        <w:t>4.</w:t>
      </w:r>
      <w:r>
        <w:rPr>
          <w:rFonts w:hint="eastAsia"/>
        </w:rPr>
        <w:t>从所给的四个选项中，选择最合适的一个填入问号处，使之呈现一定的规律性（）</w:t>
      </w:r>
    </w:p>
    <w:p w14:paraId="2C8F6C56">
      <w:pPr>
        <w:rPr>
          <w:rFonts w:hint="default"/>
          <w:lang w:val="en-US" w:eastAsia="zh-CN"/>
        </w:rPr>
      </w:pPr>
      <w:bookmarkStart w:id="0" w:name="_GoBack"/>
      <w:r>
        <w:rPr>
          <w:rFonts w:ascii="宋体" w:hAnsi="宋体" w:eastAsia="宋体" w:cs="宋体"/>
          <w:sz w:val="24"/>
          <w:szCs w:val="24"/>
        </w:rPr>
        <w:drawing>
          <wp:inline distT="0" distB="0" distL="114300" distR="114300">
            <wp:extent cx="3670935" cy="2073910"/>
            <wp:effectExtent l="0" t="0" r="5715" b="254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3670935" cy="2073910"/>
                    </a:xfrm>
                    <a:prstGeom prst="rect">
                      <a:avLst/>
                    </a:prstGeom>
                    <a:noFill/>
                    <a:ln w="9525">
                      <a:noFill/>
                    </a:ln>
                  </pic:spPr>
                </pic:pic>
              </a:graphicData>
            </a:graphic>
          </wp:inline>
        </w:drawing>
      </w:r>
      <w:bookmarkEnd w:id="0"/>
    </w:p>
    <w:p w14:paraId="53E08AC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w:t>
      </w:r>
      <w:r>
        <w:rPr>
          <w:rFonts w:hint="eastAsia"/>
        </w:rPr>
        <w:t>C</w:t>
      </w:r>
      <w:r>
        <w:rPr>
          <w:rFonts w:hint="eastAsia"/>
          <w:lang w:val="en-US" w:eastAsia="zh-CN"/>
        </w:rPr>
        <w:t>【山香讲师解析】</w:t>
      </w:r>
      <w:r>
        <w:rPr>
          <w:rFonts w:hint="eastAsia"/>
        </w:rPr>
        <w:t>观察发现，题干图形均由一个实心圆、一个空心圆和一个菱形组成，故？处也应符合此规律，只有C项符合。故本题选C。</w:t>
      </w:r>
    </w:p>
    <w:p w14:paraId="0D21C55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5.请阅读以下材料，并按要求回答问题。</w:t>
      </w:r>
    </w:p>
    <w:p w14:paraId="1A07F41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以下是某小学二年级班主任王老师的四则教育笔记。</w:t>
      </w:r>
    </w:p>
    <w:p w14:paraId="6C846CF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笔记1</w:t>
      </w:r>
    </w:p>
    <w:p w14:paraId="49202C4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班里开展的“认字小达人”活动结束了，效果非常好，我紧接着启动了“小小书法家”活动。要求学生每天在课堂上练习写字，能达到标准的，我会在他们的写字本上贴一朵小红花，集齐30朵花就可以获得一张“小小书法家”的奖状。</w:t>
      </w:r>
    </w:p>
    <w:p w14:paraId="115395A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小李平时写字很潦草，但是从这项活动开始，他的书写工整了很多，活动最初几天，他几乎每天都能得到一朵小红花。这天快下课了，我一一检查孩子们的写字本，轮到小李时，我发现他昨天写的那一页上的小红花颜色有些不一样，难道是他“作弊”了？又仔细对比一下，我确认了小李的这朵花不是我贴的。下课铃声响起，我叫小李拿着写字本过来，进行了一对一的谈话。我问小李：“你看看，这朵花是不是和别的花不太一样？”小李看了看，低着头说：“是的。”我问他：“这朵花是怎么来的？”小李说：“我自己贴的。”我接着问他为什么要自己贴，小李一五一十地告诉了我。</w:t>
      </w:r>
    </w:p>
    <w:p w14:paraId="4C5CA26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原来，小李特别想得到“小小书法家”的奖状，让爸爸妈妈高兴一下。上次，班里举办“认字小达人”活动，小李没有得到奖状，他觉得爸爸妈妈很失望。可是，对小李来说，老师的小红花太难得到了！之前他每次都要写了擦，擦了再写。昨天写的字没有得到老师的小红花，但是他自己反复看了看，觉得写得已经挺好了。昨天晚上，他和妈妈一起去商店，看到一大盒和老师一样的小红花贴画，就让妈妈买了一些。回家后，小李特意把几个字擦了一下，然后在旁边贴上了一朵花。小李还说，其实班里很多同学都觉得自己写的字已经有了不小的进步，但也没有得到老师的小红花。</w:t>
      </w:r>
    </w:p>
    <w:p w14:paraId="6354CFA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听完了小李的话，我告诉小李这样的行为是不对的，他如果觉得写得很好可以来找老师说，但是不可以自己贴，所以昨天的那朵花老师要收走。随后，我指出了他写得不好的几个地方，让他在边上重新写一下。看到他补写的几个字确实不错，我在旁边给他贴上了一朵小红花。小李拿着写字本高高兴兴地去上课了。看着他的背影，我陷入了沉思……</w:t>
      </w:r>
    </w:p>
    <w:p w14:paraId="1C921D5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笔记2</w:t>
      </w:r>
    </w:p>
    <w:p w14:paraId="490C87D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为了帮助学生养成良好的行为习惯，我在班上开展了“集章”活动。结合班里的日常事务，我设置了一些“集章”任务：擦黑板、倒垃圾、整理图书角、浇花等。每完成一次任务就给盖一个章，每攒够10个章可兑换本子、尺子、橡皮、书签等小礼物。</w:t>
      </w:r>
    </w:p>
    <w:p w14:paraId="0398550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活动开始的第一天，全班的孩子都动起来了，每个任务都有人干。可是第二天上课之前，我就听到孩子们的争吵声，原来是几个孩子在抢黑板擦，见我来了，孩子们都过来“告状”。小军说：“王老师，我是您的课代表，应该我来擦黑板！”小齐说：“是我第一个拿到黑板擦的，应该我擦！”小刘说：“王老师，这不公平！他俩都没有把黑板擦干净，黑板最上面那块都是我擦的！而且小齐只是随便擦了两下，一点儿都不认真！”小齐立即反驳：“王老师也没说要擦多少呀！而且我个子没你高，擦不到上面，我也没办法呀！”这时候，小萍说：“我也想擦黑板，可是坐得太远了，根本抢不到黑板擦。”听着孩子们的争吵，我头都大了。课间的时候，班里又发生了让我哭笑不得的事情：几个孩子拉着我去检查他们整理的图书角，原本都放在一个格子里的图书，此刻被分到了好几个格子里，而且每个格子摆放的方式不同，图书角看起来更乱了。</w:t>
      </w:r>
    </w:p>
    <w:p w14:paraId="38CF077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没过几天，又有一些意想不到的情况冒了出来：为了获得奖励，孩子们抢着给班里的绿植浇水，一天浇好几次，绿植反而蔫了；黑板有人擦，地有人扫，可是较为辛苦的垃圾清理工作没人干；黑板槽里堆着长短不一的粉笔，积着厚厚的粉笔灰；孩子们自己的课桌乱七八糟，看着特别刺眼。更头疼的是孩子们一见到我就追着要盖章，搞得我手忙脚乱，可是他们每个人具体做了什么，我也不是很清楚。</w:t>
      </w:r>
    </w:p>
    <w:p w14:paraId="0672D15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笔记3</w:t>
      </w:r>
    </w:p>
    <w:p w14:paraId="056EA51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我班里的小兰同学，上课的时候总是不专心，不是玩玩笔，就是弄弄尺子，有时候还会找旁边的同学说话，但是只要发现我在看她，就会立刻端端正正地坐好，好像很专心的样子。小兰的课堂作业也常常不按照我的要求来完成，纠正她时，她总说：“我妈妈说这样做才对，要不回家我妈妈还得让我改回来。”最近，小兰在课堂上写作业总是磨磨蹭蹭的，今天更是一个字都不肯写了，说要回家再写。下课后，我联系了小兰妈妈，向她反映了小兰在校的情况。没想到小兰妈妈生气地质问我：“她在学校不写作业，你为什么不管？”在我的印象当中，小兰妈妈对孩子的学习特别上心，总是对我批改过的课堂作业进行“复查”，然后圈出她认为不恰当的地方，让小兰按照她的要求重新修改。她还常常在班级群里向老师询问最近的教学内容，拿其他学校的情况与我班作对比，认为我们教得太简单，她自己还会给小兰额外布置一些任务。就在前两天，她跟我说：“班上发的橡皮、本子等奖品太常见了，我们好几个家长都认为没有吸引力，应该发些特别的、有意义的奖品。”在和我交流时总习惯说：“你们老师的做法值得探讨，我认为应该……”比起“甩手不管”的家长，小兰妈妈确实挺用心的，但这种关心却让我苦恼，我得和她谈谈。</w:t>
      </w:r>
    </w:p>
    <w:p w14:paraId="5106CED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笔记4</w:t>
      </w:r>
    </w:p>
    <w:p w14:paraId="5ADC5DF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我们学校在低年级进行了学业评价改革，以“快乐闯关”的方式取代传统的评价方式。下面是数学学科的部分闯关项目。</w:t>
      </w:r>
    </w:p>
    <w:p w14:paraId="513AB43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我会算：随机抽取数字卡片，进行20以内的加减法口算，根据计算结果让学生在模拟游乐场中站在对应的数字上，如果计算错误，允许重新抽取卡片进行计算。</w:t>
      </w:r>
    </w:p>
    <w:p w14:paraId="12CFF59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我会讲：在印有算式、图片等不同内容的卡片中，学生自主选择自己感兴趣的卡片。根据卡片内容创编加法、减法的数学故事，如果学生表达有困难，教师给予一定的提示和指导。</w:t>
      </w:r>
    </w:p>
    <w:p w14:paraId="0EE8345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我会做：学生通过摆小棒、拨珠子等方式展示20以内加减法的计算过程，如果学生操作有困难，教师给予一定的提示和指导。</w:t>
      </w:r>
    </w:p>
    <w:p w14:paraId="6D48A9E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学生每通过一关都能获取一张小卡片，集齐所有关卡的小卡片，就能获取“通关奖励”。闯关过程中，操场上时不时地传来孩子们的欢声笑语，每个孩子的脸上都洋溢着幸福与快乐。</w:t>
      </w:r>
    </w:p>
    <w:p w14:paraId="5DE68FD4">
      <w:pPr>
        <w:pageBreakBefore w:val="0"/>
        <w:widowControl w:val="0"/>
        <w:numPr>
          <w:ilvl w:val="0"/>
          <w:numId w:val="0"/>
        </w:numPr>
        <w:kinsoku/>
        <w:wordWrap/>
        <w:overflowPunct/>
        <w:topLinePunct w:val="0"/>
        <w:autoSpaceDE/>
        <w:autoSpaceDN/>
        <w:bidi w:val="0"/>
        <w:adjustRightInd/>
        <w:snapToGrid/>
        <w:ind w:firstLine="240" w:firstLineChars="100"/>
        <w:textAlignment w:val="auto"/>
        <w:rPr>
          <w:rFonts w:hint="eastAsia"/>
          <w:lang w:val="en-US" w:eastAsia="zh-CN"/>
        </w:rPr>
      </w:pPr>
      <w:r>
        <w:rPr>
          <w:rFonts w:hint="eastAsia"/>
          <w:lang w:val="en-US" w:eastAsia="zh-CN"/>
        </w:rPr>
        <w:t>1.运用教育学、心理学知识，谈谈笔记1中导致小李出现“作弊”行为的原因。</w:t>
      </w:r>
    </w:p>
    <w:p w14:paraId="6712147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要求：分析全面、准确，逻辑清晰，字数不超过250字。</w:t>
      </w:r>
    </w:p>
    <w:p w14:paraId="53B6B9D1">
      <w:pPr>
        <w:pageBreakBefore w:val="0"/>
        <w:widowControl w:val="0"/>
        <w:numPr>
          <w:ilvl w:val="0"/>
          <w:numId w:val="0"/>
        </w:numPr>
        <w:kinsoku/>
        <w:wordWrap/>
        <w:overflowPunct/>
        <w:topLinePunct w:val="0"/>
        <w:autoSpaceDE/>
        <w:autoSpaceDN/>
        <w:bidi w:val="0"/>
        <w:adjustRightInd/>
        <w:snapToGrid/>
        <w:ind w:firstLine="240" w:firstLineChars="100"/>
        <w:textAlignment w:val="auto"/>
        <w:rPr>
          <w:rFonts w:hint="eastAsia"/>
          <w:lang w:val="en-US" w:eastAsia="zh-CN"/>
        </w:rPr>
      </w:pPr>
      <w:r>
        <w:rPr>
          <w:rFonts w:hint="eastAsia"/>
          <w:lang w:val="en-US" w:eastAsia="zh-CN"/>
        </w:rPr>
        <w:t>2.笔记2中王老师开展的“集章”活动存在哪些问题？</w:t>
      </w:r>
    </w:p>
    <w:p w14:paraId="5049C2E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要求：分析全面、准确，条理清晰，字数不超过300字。</w:t>
      </w:r>
    </w:p>
    <w:p w14:paraId="20DC4971">
      <w:pPr>
        <w:pageBreakBefore w:val="0"/>
        <w:widowControl w:val="0"/>
        <w:numPr>
          <w:ilvl w:val="0"/>
          <w:numId w:val="0"/>
        </w:numPr>
        <w:kinsoku/>
        <w:wordWrap/>
        <w:overflowPunct/>
        <w:topLinePunct w:val="0"/>
        <w:autoSpaceDE/>
        <w:autoSpaceDN/>
        <w:bidi w:val="0"/>
        <w:adjustRightInd/>
        <w:snapToGrid/>
        <w:ind w:firstLine="240" w:firstLineChars="100"/>
        <w:textAlignment w:val="auto"/>
        <w:rPr>
          <w:rFonts w:hint="eastAsia"/>
          <w:lang w:val="en-US" w:eastAsia="zh-CN"/>
        </w:rPr>
      </w:pPr>
      <w:r>
        <w:rPr>
          <w:rFonts w:hint="eastAsia"/>
          <w:lang w:val="en-US" w:eastAsia="zh-CN"/>
        </w:rPr>
        <w:t>3.假如你是笔记3中的王老师，请列出与小兰妈妈的谈话要点。</w:t>
      </w:r>
    </w:p>
    <w:p w14:paraId="0E0EF4F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要求：内容完整，具体有效，条理清晰，字数不超过250字。</w:t>
      </w:r>
    </w:p>
    <w:p w14:paraId="2D97B691">
      <w:pPr>
        <w:pageBreakBefore w:val="0"/>
        <w:widowControl w:val="0"/>
        <w:numPr>
          <w:ilvl w:val="0"/>
          <w:numId w:val="0"/>
        </w:numPr>
        <w:kinsoku/>
        <w:wordWrap/>
        <w:overflowPunct/>
        <w:topLinePunct w:val="0"/>
        <w:autoSpaceDE/>
        <w:autoSpaceDN/>
        <w:bidi w:val="0"/>
        <w:adjustRightInd/>
        <w:snapToGrid/>
        <w:ind w:firstLine="240" w:firstLineChars="100"/>
        <w:textAlignment w:val="auto"/>
        <w:rPr>
          <w:rFonts w:hint="eastAsia"/>
          <w:lang w:val="en-US" w:eastAsia="zh-CN"/>
        </w:rPr>
      </w:pPr>
      <w:r>
        <w:rPr>
          <w:rFonts w:hint="eastAsia"/>
          <w:lang w:val="en-US" w:eastAsia="zh-CN"/>
        </w:rPr>
        <w:t>4.请分析笔记4当中“快乐闯关”的评价方式有哪些可取之处。</w:t>
      </w:r>
    </w:p>
    <w:p w14:paraId="6816B99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要求：评价全面、准确，逻辑清晰，字数不超过250字。</w:t>
      </w:r>
    </w:p>
    <w:p w14:paraId="38F901F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5.【山香讲师解析】</w:t>
      </w:r>
    </w:p>
    <w:p w14:paraId="7A64F4D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1.运用教育学、心理学知识，谈谈笔记1中导致小李出现“作弊”行为的原因。</w:t>
      </w:r>
    </w:p>
    <w:p w14:paraId="4171C6E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答题思路核心问题：分析小李出现“作弊”行为的原因。</w:t>
      </w:r>
    </w:p>
    <w:p w14:paraId="1222572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解决方向：从附属内驱力、外部动机、自我效能感、评价方式、个体差异等方面入手。</w:t>
      </w:r>
    </w:p>
    <w:p w14:paraId="7EAC3CD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参考答案</w:t>
      </w:r>
    </w:p>
    <w:p w14:paraId="56157E9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（1）附属内驱力过强。小李渴望通过获得“小小书法家”的奖状得到家长的认可，当书写进步却未获小红花时，心理落差驱使其作弊。</w:t>
      </w:r>
    </w:p>
    <w:p w14:paraId="3EAC8B6A">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（2）外部动机过度强化。教师“集花换奖”的量化机制过度强化外部奖励，使学生重“攒花”而轻质量。</w:t>
      </w:r>
    </w:p>
    <w:p w14:paraId="4C145E67">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（3）自我效能感受损。小李多次努力仍难以获得小红花，产生“无论多努力都达不到”的挫败感。</w:t>
      </w:r>
    </w:p>
    <w:p w14:paraId="1A693B5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（4）评价方式使用不当。过高的奖励标准易使学生产生习得性无助，而单一的评价方式难以客观评估写字能力。</w:t>
      </w:r>
    </w:p>
    <w:p w14:paraId="10771EE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（5）忽视学生的个体差异。统一的评价标准未考量学生发展的差异，过度强调规范忽视个体成长需求。</w:t>
      </w:r>
    </w:p>
    <w:p w14:paraId="5FDAFA6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（247字）</w:t>
      </w:r>
    </w:p>
    <w:p w14:paraId="108E3ED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评分标准分析全面，涵盖小李出现“作弊”行为的多维度原因（40%）；</w:t>
      </w:r>
    </w:p>
    <w:p w14:paraId="068AFBB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结合材料具体分析各原因（40%）；</w:t>
      </w:r>
    </w:p>
    <w:p w14:paraId="1415945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逻辑连贯，结构合理（10%）；</w:t>
      </w:r>
    </w:p>
    <w:p w14:paraId="35EB2D5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语言表达规范、流畅，用词准确、恰当（10%）。</w:t>
      </w:r>
    </w:p>
    <w:p w14:paraId="15BD3A4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2.笔记2中王老师开展的“集章”活动存在哪些问题？</w:t>
      </w:r>
    </w:p>
    <w:p w14:paraId="06A4666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答题思路核心问题：王老师开展的“集章”活动存在哪些问题，导致活动效果不佳。</w:t>
      </w:r>
    </w:p>
    <w:p w14:paraId="48622EF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解决方向：从活动规则、奖励机制、引导、评价标准等方面入手。</w:t>
      </w:r>
    </w:p>
    <w:p w14:paraId="470734D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参考答案王老师的“集章”活动存在以下问题：</w:t>
      </w:r>
    </w:p>
    <w:p w14:paraId="16E79F7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（1）缺乏有效的活动规则。该老师在“集章”活动中，并未与学生共同制订有效的活动规则，导致执行混乱，如图书角越整越乱，争抢擦黑板等。</w:t>
      </w:r>
    </w:p>
    <w:p w14:paraId="2A71CFC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（2）重物质奖励，缺精神奖励。物质奖励过度，削弱内在责任感，如绿植被过度浇水、学生桌面更乱。形式重于实质，学生为盖章而应付任务，忽视行为质量，如图书胡乱分格。</w:t>
      </w:r>
    </w:p>
    <w:p w14:paraId="7DEDC11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（3）缺乏正确的引导。简单任务被哄抢，艰苦任务无人问津；公共事务过度参与，个人责任却被忽视，任务价值导向存在偏差。</w:t>
      </w:r>
    </w:p>
    <w:p w14:paraId="2E292C82">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（4）评价标准不明确。缺乏明确的完成标准，如擦黑板应达到的洁净度等，导致学生敷衍执行，甚至破坏性操作。</w:t>
      </w:r>
    </w:p>
    <w:p w14:paraId="2E9830C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（269字）</w:t>
      </w:r>
    </w:p>
    <w:p w14:paraId="2A9D6F5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评分标准分析全面，涵盖笔记2中反映的多方面问题（40%）；</w:t>
      </w:r>
    </w:p>
    <w:p w14:paraId="2B81267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结合材料具体分析存在的问题（40%）；</w:t>
      </w:r>
    </w:p>
    <w:p w14:paraId="1A3B0CF1">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逻辑连贯，结构合理（10%）；</w:t>
      </w:r>
    </w:p>
    <w:p w14:paraId="21F0462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语言表达规范、流畅，用词准确、恰当（10%）。</w:t>
      </w:r>
    </w:p>
    <w:p w14:paraId="6AB5745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3.假如你是笔记3中的王老师，请列出与小兰妈妈的谈话要点。</w:t>
      </w:r>
    </w:p>
    <w:p w14:paraId="296DFCA0">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答题思路核心问题：如何与小兰妈妈沟通，使其理解过度干预孩子的学习可能带来的负面影响，并共同探讨合理的家校共育方式。</w:t>
      </w:r>
    </w:p>
    <w:p w14:paraId="2DBA02C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解决方向：从换位思考、说服教育、提出建议等方面入手。</w:t>
      </w:r>
    </w:p>
    <w:p w14:paraId="05D8424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参考答案（1）换位思考，理解肯定。理解小兰妈妈对孩子的重视和付出，认可其“复查作业”“额外布置任务”的出发点是为了提升孩子的学习能力，但需说明过度干预可能导致孩子依赖性强、课堂自主性降低，如小兰上课分心、拖延作业。</w:t>
      </w:r>
    </w:p>
    <w:p w14:paraId="4A07DCF5">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（2）说服教育，明确分工。指出小兰因家庭干预形成课堂惰性，作业完成情况受双重标准影响。明确课堂作业由老师主导批改与反馈，家庭补充练习由家长全导，避免标准冲突。</w:t>
      </w:r>
    </w:p>
    <w:p w14:paraId="55234EB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（3）提出建议，家校共育。建议家长在家庭教育中注意让孩子劳逸结合，合理布置任务，减少孩子的额外负担。</w:t>
      </w:r>
    </w:p>
    <w:p w14:paraId="160F666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（232字）</w:t>
      </w:r>
    </w:p>
    <w:p w14:paraId="3D88B1C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评分标准谈话要点全面，涵盖笔记中小兰出现的问题（40%）；</w:t>
      </w:r>
    </w:p>
    <w:p w14:paraId="4A78E36D">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结合材料具体分析存在的问题并提出改进措施（40%）；</w:t>
      </w:r>
    </w:p>
    <w:p w14:paraId="2B4E5798">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逻辑连贯，结构合理（10%）；</w:t>
      </w:r>
    </w:p>
    <w:p w14:paraId="709BAF9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语言表达规范、流畅，用词准确、恰当（10%）。</w:t>
      </w:r>
    </w:p>
    <w:p w14:paraId="47A444B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4.请分析笔记4当中“快乐闯关”的评价方式有哪些可取之处。</w:t>
      </w:r>
    </w:p>
    <w:p w14:paraId="099FEB1B">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答题思路核心问题：分析“快乐闯关”的评价方式的优点。</w:t>
      </w:r>
    </w:p>
    <w:p w14:paraId="68345A1F">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解决方向：从评价方式、教学组织、个别化指导和正面鼓励等方面入手。</w:t>
      </w:r>
    </w:p>
    <w:p w14:paraId="55B1005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参考答案</w:t>
      </w:r>
    </w:p>
    <w:p w14:paraId="146B3ABC">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（1）综合性的评价方式。参照加德纳多元智能理论，从计算、表达、操作多维度设置任务，不局限于知识考核，利于学生全面发展。</w:t>
      </w:r>
    </w:p>
    <w:p w14:paraId="4FE22C09">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（2）多种教学组织相结合。以游乐场情景模拟、收集通关卡片等趣味形式引导学生自主探究知识，激发了学生的学习兴趣。</w:t>
      </w:r>
    </w:p>
    <w:p w14:paraId="18C32DA6">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（3）个别化指导。教师对有表达困难、操作障碍的学生给予提示和指导，强化“过程重于结果”的评价理念，更具有针对性。</w:t>
      </w:r>
    </w:p>
    <w:p w14:paraId="6D8E1CB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（4）坚持正面鼓励。学生每通过一关，获取一张小卡片，通过代币奖励的形式，激发了学生的课堂参与度和学习动机。</w:t>
      </w:r>
    </w:p>
    <w:p w14:paraId="2F6F5AE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（223字）</w:t>
      </w:r>
    </w:p>
    <w:p w14:paraId="0BE4E4F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评分标准分析全面，涵盖材料中“快乐闯关”的评价方式多方面的优点（40%）；</w:t>
      </w:r>
    </w:p>
    <w:p w14:paraId="45A26294">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结合材料具体分析“快乐闯关”的评价方式的可取之处（40%）；</w:t>
      </w:r>
    </w:p>
    <w:p w14:paraId="68413353">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逻辑连贯，结构合理（10%）；</w:t>
      </w:r>
    </w:p>
    <w:p w14:paraId="6D84791E">
      <w:pPr>
        <w:pageBreakBefore w:val="0"/>
        <w:widowControl w:val="0"/>
        <w:numPr>
          <w:ilvl w:val="0"/>
          <w:numId w:val="0"/>
        </w:numPr>
        <w:kinsoku/>
        <w:wordWrap/>
        <w:overflowPunct/>
        <w:topLinePunct w:val="0"/>
        <w:autoSpaceDE/>
        <w:autoSpaceDN/>
        <w:bidi w:val="0"/>
        <w:adjustRightInd/>
        <w:snapToGrid/>
        <w:textAlignment w:val="auto"/>
        <w:rPr>
          <w:rFonts w:hint="eastAsia"/>
          <w:lang w:val="en-US" w:eastAsia="zh-CN"/>
        </w:rPr>
      </w:pPr>
      <w:r>
        <w:rPr>
          <w:rFonts w:hint="eastAsia"/>
          <w:lang w:val="en-US" w:eastAsia="zh-CN"/>
        </w:rPr>
        <w:t>语言表达规范、流畅，用词准确、恰当（10%）。</w:t>
      </w:r>
    </w:p>
    <w:p w14:paraId="1BDC312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43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2025-12-27T01:45:49Z</dcterms:created>
  <dc:creator>123</dc:creator>
  <cp:lastModifiedBy>WPS_1677572160</cp:lastModifiedBy>
  <dcterms:modified xsi:type="dcterms:W3CDTF">2025-12-27T01:52:51Z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0FAB308442FB4DF5B56520AD233D3DEA_12</vt:lpwstr>
  </property>
</Properties>
</file>