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C59D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1.班主任在班级管理中，通过引导学生共同制定班规、共同参与班级事务决策，这种管理模式属于（ ）</w:t>
      </w:r>
    </w:p>
    <w:p w14:paraId="7542C468">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A. 常规管理 B. 平行管理 C. 民主管理 D. 目标管理</w:t>
      </w:r>
    </w:p>
    <w:p w14:paraId="6F3999F4">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答案：C</w:t>
      </w:r>
    </w:p>
    <w:p w14:paraId="6EB57FA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解析：</w:t>
      </w:r>
    </w:p>
    <w:p w14:paraId="131199E4">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民主管理强调发挥学生的主体作用，让学生参与班级管理决策，共同制定规则、承担责任，符合题干描述。A 项常规管理是依据班级规章制度进行管理；B 项平行管理是班主任通过对集体的管理去间接影响个人，又通过对个人的直接管理去影响集体；D 项目标管理是围绕班级既定目标开展管理活动。</w:t>
      </w:r>
    </w:p>
    <w:p w14:paraId="3472F63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p>
    <w:p w14:paraId="5520E223">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2.优秀的教师不仅要传授知识，更要______学生的心灵，用自身的言行去______学生追求真善美的脚步，成为学生成长路上的引路人。A. 滋养 引领 B. 滋润 开拓 C. 滋养 开展 D. 滋润 引领</w:t>
      </w:r>
    </w:p>
    <w:p w14:paraId="596A8F2C">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答案：A</w:t>
      </w:r>
    </w:p>
    <w:p w14:paraId="1140382E">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解析：</w:t>
      </w:r>
    </w:p>
    <w:p w14:paraId="3E26C3B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第一空，滋养指供给养分、培育，与 “心灵” 搭配，更能体现教师对学生精神层面的培育作用；“滋润” 侧重湿润、不干燥，语义较浅，不如 “滋养” 贴切。第二空，引领指引导、带领，与 “脚步”“引路人” 的语境相契合；“开拓” 侧重开辟新领域，“开展” 多搭配活动，均与 “脚步” 不搭配。</w:t>
      </w:r>
    </w:p>
    <w:p w14:paraId="58571421">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p>
    <w:p w14:paraId="453C0B8A">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3.在德育过程中，强调对学生的不良行为进行及时纠正，通过奖惩分明的方式规范学生行为，这种德育方法主要依据的是（ ）A. 认知主义学习理论 B. 建构主义学习理论 C. 行为主义学习理论 D. 人本主义学习理论</w:t>
      </w:r>
    </w:p>
    <w:p w14:paraId="1051B07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答案：C</w:t>
      </w:r>
    </w:p>
    <w:p w14:paraId="05C2C783">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解析：</w:t>
      </w:r>
    </w:p>
    <w:p w14:paraId="7731882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行为主义学习理论强调通过强化（奖励）和惩罚来塑造、改变个体的行为，题干中 “奖惩分明规范学生行为” 的做法，正是该理论在德育中的应用。A 项认知主义侧重个体对知识的主动加工与理解；B 项建构主义强调学生基于原有经验主动建构知识；D 项人本主义注重以人为本，尊重学生的自我实现需求。</w:t>
      </w:r>
    </w:p>
    <w:p w14:paraId="245D9459">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p>
    <w:p w14:paraId="08A1CEF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4.在学习过程中，学生因成功解决一道难题而感到无比兴奋和自豪，这种情感体验属于（ ）A. 道德感 B. 理智感 C. 美感 D. 归属感</w:t>
      </w:r>
    </w:p>
    <w:p w14:paraId="41CC21C0">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答案：B</w:t>
      </w:r>
    </w:p>
    <w:p w14:paraId="70F47CF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解析：</w:t>
      </w:r>
    </w:p>
    <w:p w14:paraId="4CC96D8C">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理智感是在智力活动中，认识、探求或维护真理的需要是否得到满足而产生的情感体验。学生因攻克难题（智力活动）产生的兴奋和自豪，属于理智感。A 项道德感是基于一定的道德标准评价他人或自己言行时产生的情感；C 项美感是根据审美标准评价事物时产生的情感体验；D 项归属感是个体与所属群体间的一种内在联系，是安全感与认同的需求满足感。</w:t>
      </w:r>
    </w:p>
    <w:p w14:paraId="29E2B2B4">
      <w:pPr>
        <w:keepNext w:val="0"/>
        <w:keepLines w:val="0"/>
        <w:widowControl/>
        <w:numPr>
          <w:ilvl w:val="0"/>
          <w:numId w:val="0"/>
        </w:numPr>
        <w:suppressLineNumbers w:val="0"/>
        <w:ind w:leftChars="0"/>
        <w:jc w:val="left"/>
        <w:rPr>
          <w:rFonts w:hint="eastAsia" w:asciiTheme="minorEastAsia" w:hAnsiTheme="minorEastAsia" w:eastAsiaTheme="minorEastAsia" w:cstheme="minorEastAsia"/>
          <w:b/>
          <w:bCs/>
          <w:i w:val="0"/>
          <w:iCs w:val="0"/>
          <w:caps w:val="0"/>
          <w:color w:val="1F2329"/>
          <w:spacing w:val="0"/>
          <w:sz w:val="21"/>
          <w:szCs w:val="21"/>
          <w:shd w:val="clear" w:fill="FFFFFF"/>
          <w:lang w:val="en-US" w:eastAsia="zh-CN"/>
        </w:rPr>
      </w:pPr>
    </w:p>
    <w:p w14:paraId="59DA6F6C">
      <w:pPr>
        <w:keepNext w:val="0"/>
        <w:keepLines w:val="0"/>
        <w:widowControl/>
        <w:numPr>
          <w:ilvl w:val="0"/>
          <w:numId w:val="0"/>
        </w:numPr>
        <w:suppressLineNumbers w:val="0"/>
        <w:ind w:leftChars="0"/>
        <w:jc w:val="left"/>
        <w:rPr>
          <w:rFonts w:hint="eastAsia" w:asciiTheme="minorEastAsia" w:hAnsiTheme="minorEastAsia" w:eastAsiaTheme="minorEastAsia" w:cstheme="minorEastAsia"/>
          <w:b/>
          <w:bCs/>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b/>
          <w:bCs/>
          <w:i w:val="0"/>
          <w:iCs w:val="0"/>
          <w:caps w:val="0"/>
          <w:color w:val="1F2329"/>
          <w:spacing w:val="0"/>
          <w:sz w:val="21"/>
          <w:szCs w:val="21"/>
          <w:shd w:val="clear" w:fill="FFFFFF"/>
          <w:lang w:val="en-US" w:eastAsia="zh-CN"/>
        </w:rPr>
        <w:t>案例分析题</w:t>
      </w:r>
    </w:p>
    <w:p w14:paraId="2A7159B2">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5.案例一：</w:t>
      </w:r>
    </w:p>
    <w:p w14:paraId="7789DD86">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我是一名英语教师，除上课外，我会花很多时间备课，今天我根据小测验的结果对明天的教学内容做了适当调整，并考虑了以下问题：</w:t>
      </w:r>
    </w:p>
    <w:p w14:paraId="18039EB0">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一是学生果果的异常情况，他是一个成绩很差、自尊心却很强的男生，课上经常说话捣乱……很多老师都拿他没办法，不过英语课上他的表现还一直不错，但是，这两天上课的时候他的情绪很不稳定，甚至顶撞我，针对这种情况我打算在明天的课堂上，继续关注他，并找时间与他谈心，同时与其班主任和家长进行深入交流以全面了解果果的情况，争取找到帮助他的办法。</w:t>
      </w:r>
    </w:p>
    <w:p w14:paraId="384323F8">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二是课堂纪律问题，今天上课的预备铃响后，部分学生没能很好地遵守进入教室立刻保持安静这条规则，导致教室里闹哄哄的，我当时已经提醒学生遵守课堂纪律的重要性，并要求他们再次学习这条规则，但明天还要继续强调。</w:t>
      </w:r>
    </w:p>
    <w:p w14:paraId="0D5AB693">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三是课堂组织问题。明天下午的三、四节课是备受全校师生欢迎的“校园十佳歌手”决赛，班上有几个学生要参加。参赛的同学可能会提前离开教室，所以我要提前调整课堂学习小组的成员，重新拟定一份名单。</w:t>
      </w:r>
    </w:p>
    <w:p w14:paraId="0B09D65F">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四是学生的兴趣与课堂参与问题。课堂上部分学生可能会悄悄讨论“校园十佳歌手”决赛的事情，我还需要对教学方法做一些调整。我打算从网上找一个和教学相关的趣味短视频，让学生讨论，以保持学生对课堂学习的兴趣和有效参与。</w:t>
      </w:r>
    </w:p>
    <w:p w14:paraId="645947C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案例二：</w:t>
      </w:r>
    </w:p>
    <w:p w14:paraId="56455077">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我是一名语文老师，今天要讲的内容很多。上课铃一响，我就提醒学生们认真听我讲课并做好笔记，10分钟过去了，一切都按照我的计划在顺利进行，但是我发现教室的前排有一个学生趴在桌子上睡觉。那是一个语文成绩不错的学生，为了不影响上课的进度，我装作没看见他，继续讲课。当我在黑板上写重点字词的时候，听到教室里有学生在悄悄说话，为了不浪费时间，我也装作没听见，继续自己的板书。</w:t>
      </w:r>
    </w:p>
    <w:p w14:paraId="0D7AC4C7">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随后，我发下一份随堂小练习，要求同学们8分钟完成，有几个学生3分钟就完成了，他们开始找周围同学讲话，我批评了几句，他们有所收敛，但没过多久又开始了。这时，我打算提前结束小练习，但有几个学生举手说：“老师，我们还没有做完，再给我们几分钟的时间吧！”为了照顾每一个人，我让做完练习的学生保持安静，但很快他们又开始说话了，我非常生气，大声命令一名语文成绩不好又正在说话的学生站起来，他也非常生气地冲我大声吼：“凭什么让我一个人站起来，他们也在说话，况且，还有人睡觉，你怎么不管呢！”我顿时火冒三丈，严厉呵斥道：“你自己学习不好，还好意思说别人，住嘴！”没想到，我话音刚落，他居然摔门而出。</w:t>
      </w:r>
    </w:p>
    <w:p w14:paraId="5E14C613">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根据以上案例，回答下列问题：</w:t>
      </w:r>
    </w:p>
    <w:p w14:paraId="7019CAB2">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1.请根据教育学、心理学相关知识对案例一中英语老师的备课行为进行评析。</w:t>
      </w:r>
    </w:p>
    <w:p w14:paraId="46E7C46B">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要求：分析透彻、评价准确、条理清晰、不超过350字。</w:t>
      </w:r>
    </w:p>
    <w:p w14:paraId="29DDAF8D">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2.案例二中语文老师的做法，存在哪些不妥之处并提出改进建议。</w:t>
      </w:r>
    </w:p>
    <w:p w14:paraId="00322F4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要求：问题分析准确，建议得体、合理，不超过400字。</w:t>
      </w:r>
    </w:p>
    <w:p w14:paraId="2A2256F9">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3.根据上述案例给你的启示，谈谈如何构建良好师生关系。</w:t>
      </w:r>
    </w:p>
    <w:p w14:paraId="37D76FA8">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要求：综合案例分析、准确清晰，不超过400字。</w:t>
      </w:r>
    </w:p>
    <w:p w14:paraId="5EDCCA7B">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1.【参考答案】</w:t>
      </w:r>
    </w:p>
    <w:p w14:paraId="1EC4383E">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英语老师的备课合理、恰当。</w:t>
      </w:r>
    </w:p>
    <w:p w14:paraId="4E9C8A6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学生处于教学活动的主体地位。教师备课时，一定要注意研究学生，从学生实际出发。案例中的英语老师针对学生果果的异常情况进行了深入分析，初步拟定了解决方案。表明该英语老师备课过程中重视学生的主体性。</w:t>
      </w:r>
    </w:p>
    <w:p w14:paraId="6EC03984">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备课应充分考虑课堂的高效性。案例中课堂纪律问题一直存在，严重影响了教学进程。对此，该教师的应对方式是不断强调课堂纪律，这属于典型的教师促成的纪律，并没有内化成学生的自觉行为，这样的课堂纪律，具有很强的可变性和不稳定性。</w:t>
      </w:r>
    </w:p>
    <w:p w14:paraId="2C1EA0FF">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3）教师备课，要根据教学内容、教学任务和学生实际来选择恰当的教学方法。案例中教师针对备受师生关注的“校园十佳歌手”决赛，灵活调整了教学组织形式和方法。体现了该英语老师注重设计教法，注重根据教学目的、内容、学生的特点等来选择最佳的教学方法。</w:t>
      </w:r>
    </w:p>
    <w:p w14:paraId="2C6DF4AF">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2.【参考答案】</w:t>
      </w:r>
    </w:p>
    <w:p w14:paraId="36A7BB9C">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（1）案例二中，语文老师针对课堂问题行为，采取有意忽视的方法</w:t>
      </w:r>
      <w:bookmarkStart w:id="0" w:name="_GoBack"/>
      <w:bookmarkEnd w:id="0"/>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没有起到良好效果，该教师应该采取其他策略，如言语提醒的方法。当非言语线索不能制止学生的问题行为时，教师采用适当的言语提醒也有助于让学生回到学习活动中来。在使用言语提醒时，教师要注意不要去追究学生的问题行为，而是要告诉学生他应该怎么做。如果某学生故意不按教师的要求去做，或是与教师辩解、找各种借口，这时，教师可以采用反复提醒的策略，即无视学生的辩解或借口，反复向他陈述要求他去做的事情，直到他服从为止。</w:t>
      </w:r>
    </w:p>
    <w:p w14:paraId="2D2F27B3">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案例二中语文老师惩罚利用不当，对于案例中生气摔门而出的学生来说，教师可以采用暂时隔离的办法。这样做就会避免师生冲突的发生。由于这种方法很可能引起学生对教师的不满甚至对抗，教师在使用时应当特别慎重，不宜滥用。</w:t>
      </w:r>
    </w:p>
    <w:p w14:paraId="20BBB175">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3.【参考答案】</w:t>
      </w:r>
    </w:p>
    <w:p w14:paraId="7D0D9A2F">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教师是教育过程的组织者，在全部教育活动中起主导作用。在教学中，教师应该：</w:t>
      </w:r>
    </w:p>
    <w:p w14:paraId="5AD8A180">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（1）树立正确的学生观。老师在课堂上对学生的违纪行为或者无视或者严厉呵斥，易造成师生关系冷漠和紧张。教师应对学生耐心细致地做好各项指导工作，充分调动学生的积极主动性。</w:t>
      </w:r>
    </w:p>
    <w:p w14:paraId="786F88DE">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（2）提高教师自身的素质。老师简单粗暴的教育行为很难赢得学生的尊重。作为教师应不断提高自身的道德素养、知识素养和能力素养，为学生提供高效而优质的服务，这样才会赢得学生的尊重和爱戴。</w:t>
      </w:r>
    </w:p>
    <w:p w14:paraId="50B5569F">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3）热爱、尊重学生，公平对待学生。老师对学生截然不同的态度和学生的顶撞行为表明教师只有热爱所有学生，对学生充满爱心，不挖苦、讽刺、粗暴对待学生，尊重学生的人格，公正无私，才能使学生心悦诚服。</w:t>
      </w:r>
    </w:p>
    <w:p w14:paraId="056DDFE7">
      <w:pPr>
        <w:keepNext w:val="0"/>
        <w:keepLines w:val="0"/>
        <w:widowControl/>
        <w:numPr>
          <w:ilvl w:val="0"/>
          <w:numId w:val="0"/>
        </w:numPr>
        <w:suppressLineNumbers w:val="0"/>
        <w:ind w:leftChars="0"/>
        <w:jc w:val="left"/>
        <w:rPr>
          <w:rFonts w:hint="eastAsia" w:asciiTheme="minorEastAsia" w:hAnsiTheme="minorEastAsia" w:eastAsiaTheme="minorEastAsia" w:cstheme="minorEastAsia"/>
          <w:i w:val="0"/>
          <w:iCs w:val="0"/>
          <w:caps w:val="0"/>
          <w:color w:val="1F2329"/>
          <w:spacing w:val="0"/>
          <w:sz w:val="21"/>
          <w:szCs w:val="21"/>
          <w:shd w:val="clear" w:fill="FFFFFF"/>
          <w:lang w:val="en-US" w:eastAsia="zh-CN"/>
        </w:rPr>
      </w:pPr>
      <w:r>
        <w:rPr>
          <w:rFonts w:hint="eastAsia" w:asciiTheme="minorEastAsia" w:hAnsiTheme="minorEastAsia" w:eastAsiaTheme="minorEastAsia" w:cstheme="minorEastAsia"/>
          <w:i w:val="0"/>
          <w:iCs w:val="0"/>
          <w:caps w:val="0"/>
          <w:color w:val="1F2329"/>
          <w:spacing w:val="0"/>
          <w:sz w:val="21"/>
          <w:szCs w:val="21"/>
          <w:shd w:val="clear" w:fill="FFFFFF"/>
          <w:lang w:val="en-US" w:eastAsia="zh-CN"/>
        </w:rPr>
        <w:t>（4）正确处理师生矛盾。教师要善于驾驭自己的情绪，对学生的错误进行耐心的说服教育，与学生心理互换，设身处地地为学生着想。</w:t>
      </w:r>
    </w:p>
    <w:p w14:paraId="22D1E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9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2025-12-24T01:56:00Z</dcterms:created>
  <dc:creator>123</dc:creator>
  <cp:lastModifiedBy>WPS_1677572160</cp:lastModifiedBy>
  <dcterms:modified xsi:type="dcterms:W3CDTF">2025-12-24T01:56:10Z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0556D25E906A4D26B4A8A466F5753022_12</vt:lpwstr>
  </property>
</Properties>
</file>