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B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eastAsia="方正黑体_GBK" w:cs="方正黑体_GBK"/>
          <w:b w:val="0"/>
          <w:bCs w:val="0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463998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/>
          <w:b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  <w:t>考生须知</w:t>
      </w:r>
    </w:p>
    <w:p w14:paraId="1FD90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0"/>
          <w:szCs w:val="30"/>
        </w:rPr>
      </w:pPr>
    </w:p>
    <w:p w14:paraId="3FF9C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一、考生须按照《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广东省事业单位2025年集中公开招聘高层次和急需紧缺人才惠东县事业单位（综合岗）面试公告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公布的时间与考场安排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7:45前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凭本人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份证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原件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《通过资格复审通知书》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到指定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候考室签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到，参加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抽签。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 w14:paraId="7293C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当天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7:45前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没有进入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候考室签到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的考生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证件携带不齐的，取消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资格。</w:t>
      </w:r>
    </w:p>
    <w:p w14:paraId="1BE8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考生不得穿制服或有明显文字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图案标识的服装参加面试。</w:t>
      </w:r>
    </w:p>
    <w:p w14:paraId="2B8B2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四、考生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到后，工作人员按分组顺序组织考生抽签，决定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的先后顺序，考生应按抽签确定的顺序进行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0950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开始后，工作人员按抽签顺序逐一引导考生进入面试室面试。候考考生须在候考室静候，不得喧哗，不得影响他人，应服从工作人员的管理。候考期间实行全封闭，考生不得擅自离开候考室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需上洗手间的，须经工作人员同意并陪同前往。候考考生需离开考场的，应书面提出申请，经考场主考同意后按弃考处理。严禁任何人向考生传递试题信息。</w:t>
      </w:r>
    </w:p>
    <w:p w14:paraId="15912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六、考生必须以普通话回答评委提问。在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中，应严格按照评委的提问回答，不得报告、透露或暗示个人信息，其身份以抽签编码显示。</w:t>
      </w:r>
    </w:p>
    <w:p w14:paraId="64A9E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结束后，考生到候分室等候，待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成绩统计完毕，签收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成绩回执。考生须服从评委对自己的成绩评定，不得要求加分、查分、复试或无理取闹。</w:t>
      </w:r>
    </w:p>
    <w:p w14:paraId="584B4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、考生在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完毕取得成绩回执后，应立即离开考场，听从工作人员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，不得在考场附近逗留。</w:t>
      </w:r>
    </w:p>
    <w:p w14:paraId="0997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、考生应接受现场工作人员的管理，对违反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规定的，将按照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《事业单位公开招聘违纪违规行为处理规定》和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《广东省事业单位公开招聘人员面试工作规范（试行）》进行严肃处理。</w:t>
      </w:r>
    </w:p>
    <w:p w14:paraId="4994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4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Dg3MGY1YWM0MjJhOGM1MzRlNjcwZDFiMGZmOWMifQ=="/>
  </w:docVars>
  <w:rsids>
    <w:rsidRoot w:val="415F3361"/>
    <w:rsid w:val="03223ED9"/>
    <w:rsid w:val="14445FFE"/>
    <w:rsid w:val="17091CE3"/>
    <w:rsid w:val="18D1071A"/>
    <w:rsid w:val="1E390643"/>
    <w:rsid w:val="25261782"/>
    <w:rsid w:val="2F233058"/>
    <w:rsid w:val="32D51901"/>
    <w:rsid w:val="3F0B029B"/>
    <w:rsid w:val="40A91436"/>
    <w:rsid w:val="415F3361"/>
    <w:rsid w:val="4B975DE4"/>
    <w:rsid w:val="4DB334A3"/>
    <w:rsid w:val="503974D4"/>
    <w:rsid w:val="57A533C8"/>
    <w:rsid w:val="592374F6"/>
    <w:rsid w:val="682055E6"/>
    <w:rsid w:val="735808F6"/>
    <w:rsid w:val="74620CEE"/>
    <w:rsid w:val="79726BD0"/>
    <w:rsid w:val="7E7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hAnsi="Times New Roman" w:eastAsia="宋体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708</Characters>
  <Lines>0</Lines>
  <Paragraphs>0</Paragraphs>
  <TotalTime>2</TotalTime>
  <ScaleCrop>false</ScaleCrop>
  <LinksUpToDate>false</LinksUpToDate>
  <CharactersWithSpaces>708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2023-06-26T11:05:00Z</dcterms:created>
  <dc:creator>邹嵘</dc:creator>
  <cp:lastModifiedBy>YHM</cp:lastModifiedBy>
  <dcterms:modified xsi:type="dcterms:W3CDTF">2025-07-11T00:47:50Z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4194325CD61D4C619F46EB0EDE900F9E</vt:lpwstr>
  </property>
  <property fmtid="{D5CDD505-2E9C-101B-9397-08002B2CF9AE}" pid="4" name="KSOTemplateDocerSaveRecord">
    <vt:lpwstr>eyJoZGlkIjoiMjc4NjM5ZWI3MTM5MjM0MThiNTQ3ZGFhMTYwYmZkMmEiLCJ1c2VySWQiOiI3MDQ2MTk5NTUifQ==</vt:lpwstr>
  </property>
</Properties>
</file>