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7BB" w:rsidRPr="00C54FA2" w:rsidRDefault="005E216E" w:rsidP="006C436A">
      <w:pPr>
        <w:spacing w:line="600" w:lineRule="exact"/>
        <w:contextualSpacing/>
        <w:jc w:val="center"/>
        <w:rPr>
          <w:rFonts w:ascii="华文中宋" w:eastAsia="华文中宋" w:hAnsi="华文中宋"/>
          <w:sz w:val="32"/>
          <w:szCs w:val="36"/>
        </w:rPr>
      </w:pPr>
      <w:r w:rsidRPr="005E216E">
        <w:rPr>
          <w:rFonts w:ascii="方正小标宋简体" w:eastAsia="方正小标宋简体" w:hAnsi="华文中宋" w:cs="宋体" w:hint="eastAsia"/>
          <w:kern w:val="0"/>
          <w:sz w:val="44"/>
          <w:szCs w:val="44"/>
        </w:rPr>
        <w:t>徐汇区2022年专职党群工作者公开招聘考试考生疫情防控告知书</w:t>
      </w:r>
    </w:p>
    <w:p w:rsidR="005E216E" w:rsidRDefault="005E216E" w:rsidP="006C436A">
      <w:pPr>
        <w:spacing w:line="600" w:lineRule="exact"/>
        <w:ind w:firstLineChars="200" w:firstLine="640"/>
        <w:contextualSpacing/>
        <w:rPr>
          <w:rFonts w:ascii="仿宋_GB2312" w:eastAsia="仿宋_GB2312" w:hAnsi="仿宋"/>
          <w:sz w:val="32"/>
          <w:szCs w:val="32"/>
        </w:rPr>
      </w:pP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仿宋_GB2312" w:eastAsia="仿宋_GB2312" w:hAnsi="宋体" w:cs="宋体" w:hint="eastAsia"/>
          <w:color w:val="000000"/>
          <w:kern w:val="0"/>
          <w:sz w:val="28"/>
          <w:szCs w:val="28"/>
        </w:rPr>
        <w:t>为切实保障广大考生和考试工作人员安全健康，确保</w:t>
      </w:r>
      <w:r w:rsidRPr="00824D2E">
        <w:rPr>
          <w:rFonts w:ascii="仿宋_GB2312" w:eastAsia="仿宋_GB2312" w:hAnsi="宋体" w:cs="宋体" w:hint="eastAsia"/>
          <w:color w:val="000000"/>
          <w:kern w:val="0"/>
          <w:sz w:val="28"/>
          <w:szCs w:val="28"/>
        </w:rPr>
        <w:t>徐汇区2022年专职党群工作者公开招聘考试</w:t>
      </w:r>
      <w:r w:rsidRPr="005E216E">
        <w:rPr>
          <w:rFonts w:ascii="仿宋_GB2312" w:eastAsia="仿宋_GB2312" w:hAnsi="宋体" w:cs="宋体" w:hint="eastAsia"/>
          <w:color w:val="000000"/>
          <w:kern w:val="0"/>
          <w:sz w:val="28"/>
          <w:szCs w:val="28"/>
        </w:rPr>
        <w:t>工作平稳实施，根据目前国家和本市新冠肺炎疫情防控工作相关规定和要求，结合考试工作及考点实际，现将考生疫情防控要求和措施告知如下，考生务必充分知晓理解并遵照执行。</w:t>
      </w: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仿宋_GB2312" w:eastAsia="仿宋_GB2312" w:hAnsi="宋体" w:cs="宋体" w:hint="eastAsia"/>
          <w:color w:val="000000"/>
          <w:kern w:val="0"/>
          <w:sz w:val="28"/>
          <w:szCs w:val="28"/>
        </w:rPr>
        <w:t>一、考生应于考前</w:t>
      </w: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仿宋_GB2312" w:eastAsia="仿宋_GB2312" w:hAnsi="宋体" w:cs="宋体" w:hint="eastAsia"/>
          <w:color w:val="000000"/>
          <w:kern w:val="0"/>
          <w:sz w:val="28"/>
          <w:szCs w:val="28"/>
        </w:rPr>
        <w:t>考生在考前</w:t>
      </w:r>
      <w:r w:rsidRPr="005E216E">
        <w:rPr>
          <w:rFonts w:ascii="Times New Roman" w:eastAsia="仿宋_GB2312" w:hAnsi="Times New Roman" w:cs="Times New Roman"/>
          <w:color w:val="000000"/>
          <w:kern w:val="0"/>
          <w:sz w:val="28"/>
          <w:szCs w:val="28"/>
        </w:rPr>
        <w:t>10</w:t>
      </w:r>
      <w:r w:rsidRPr="005E216E">
        <w:rPr>
          <w:rFonts w:ascii="仿宋_GB2312" w:eastAsia="仿宋_GB2312" w:hAnsi="宋体" w:cs="宋体" w:hint="eastAsia"/>
          <w:color w:val="000000"/>
          <w:kern w:val="0"/>
          <w:sz w:val="28"/>
          <w:szCs w:val="28"/>
        </w:rPr>
        <w:t>天起非必要不离沪，</w:t>
      </w:r>
      <w:r w:rsidRPr="005E216E">
        <w:rPr>
          <w:rFonts w:ascii="仿宋_GB2312" w:eastAsia="仿宋_GB2312" w:hAnsi="宋体" w:cs="宋体" w:hint="eastAsia"/>
          <w:b/>
          <w:bCs/>
          <w:color w:val="000000"/>
          <w:kern w:val="0"/>
          <w:sz w:val="28"/>
          <w:szCs w:val="28"/>
          <w:u w:val="single"/>
        </w:rPr>
        <w:t>考前</w:t>
      </w:r>
      <w:r w:rsidRPr="005E216E">
        <w:rPr>
          <w:rFonts w:ascii="Times New Roman" w:eastAsia="仿宋_GB2312" w:hAnsi="Times New Roman" w:cs="Times New Roman"/>
          <w:b/>
          <w:bCs/>
          <w:color w:val="000000"/>
          <w:kern w:val="0"/>
          <w:sz w:val="28"/>
          <w:szCs w:val="28"/>
          <w:u w:val="single"/>
        </w:rPr>
        <w:t>7</w:t>
      </w:r>
      <w:r w:rsidRPr="005E216E">
        <w:rPr>
          <w:rFonts w:ascii="仿宋_GB2312" w:eastAsia="仿宋_GB2312" w:hAnsi="宋体" w:cs="宋体" w:hint="eastAsia"/>
          <w:b/>
          <w:bCs/>
          <w:color w:val="000000"/>
          <w:kern w:val="0"/>
          <w:sz w:val="28"/>
          <w:szCs w:val="28"/>
          <w:u w:val="single"/>
        </w:rPr>
        <w:t>天必须在沪（以考试当天“行程卡”显示信息为准，即“行程卡”显示无异常且</w:t>
      </w:r>
      <w:r w:rsidRPr="005E216E">
        <w:rPr>
          <w:rFonts w:ascii="Times New Roman" w:eastAsia="仿宋_GB2312" w:hAnsi="Times New Roman" w:cs="Times New Roman"/>
          <w:b/>
          <w:bCs/>
          <w:color w:val="000000"/>
          <w:kern w:val="0"/>
          <w:sz w:val="28"/>
          <w:szCs w:val="28"/>
          <w:u w:val="single"/>
        </w:rPr>
        <w:t>7</w:t>
      </w:r>
      <w:r w:rsidRPr="005E216E">
        <w:rPr>
          <w:rFonts w:ascii="仿宋_GB2312" w:eastAsia="仿宋_GB2312" w:hAnsi="宋体" w:cs="宋体" w:hint="eastAsia"/>
          <w:b/>
          <w:bCs/>
          <w:color w:val="000000"/>
          <w:kern w:val="0"/>
          <w:sz w:val="28"/>
          <w:szCs w:val="28"/>
          <w:u w:val="single"/>
        </w:rPr>
        <w:t>天内无到达或途经外省市）</w:t>
      </w:r>
      <w:r w:rsidRPr="005E216E">
        <w:rPr>
          <w:rFonts w:ascii="仿宋_GB2312" w:eastAsia="仿宋_GB2312" w:hAnsi="宋体" w:cs="宋体" w:hint="eastAsia"/>
          <w:b/>
          <w:bCs/>
          <w:color w:val="000000"/>
          <w:kern w:val="0"/>
          <w:sz w:val="28"/>
          <w:szCs w:val="28"/>
        </w:rPr>
        <w:t>。</w:t>
      </w: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仿宋_GB2312" w:eastAsia="仿宋_GB2312" w:hAnsi="宋体" w:cs="宋体" w:hint="eastAsia"/>
          <w:color w:val="000000"/>
          <w:kern w:val="0"/>
          <w:sz w:val="28"/>
          <w:szCs w:val="28"/>
        </w:rPr>
        <w:t>考生应在考前随时关注本人上海“随申码”和“行程卡”显示是否正常，如出现异常请及时联系“随申办”或运营</w:t>
      </w:r>
      <w:proofErr w:type="gramStart"/>
      <w:r w:rsidRPr="005E216E">
        <w:rPr>
          <w:rFonts w:ascii="仿宋_GB2312" w:eastAsia="仿宋_GB2312" w:hAnsi="宋体" w:cs="宋体" w:hint="eastAsia"/>
          <w:color w:val="000000"/>
          <w:kern w:val="0"/>
          <w:sz w:val="28"/>
          <w:szCs w:val="28"/>
        </w:rPr>
        <w:t>商咨询</w:t>
      </w:r>
      <w:proofErr w:type="gramEnd"/>
      <w:r w:rsidRPr="005E216E">
        <w:rPr>
          <w:rFonts w:ascii="仿宋_GB2312" w:eastAsia="仿宋_GB2312" w:hAnsi="宋体" w:cs="宋体" w:hint="eastAsia"/>
          <w:color w:val="000000"/>
          <w:kern w:val="0"/>
          <w:sz w:val="28"/>
          <w:szCs w:val="28"/>
        </w:rPr>
        <w:t>处理。</w:t>
      </w: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仿宋_GB2312" w:eastAsia="仿宋_GB2312" w:hAnsi="宋体" w:cs="宋体" w:hint="eastAsia"/>
          <w:color w:val="000000"/>
          <w:kern w:val="0"/>
          <w:sz w:val="28"/>
          <w:szCs w:val="28"/>
        </w:rPr>
        <w:t>按照“应接尽接”原则，建议考生完成新冠疫苗全程疫苗接种。</w:t>
      </w: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仿宋_GB2312" w:eastAsia="仿宋_GB2312" w:hAnsi="宋体" w:cs="宋体" w:hint="eastAsia"/>
          <w:color w:val="000000"/>
          <w:kern w:val="0"/>
          <w:sz w:val="28"/>
          <w:szCs w:val="28"/>
        </w:rPr>
        <w:t>二、所有参加考试的考生，须在考前按要求在沪完成“</w:t>
      </w:r>
      <w:r w:rsidRPr="005E216E">
        <w:rPr>
          <w:rFonts w:ascii="Times New Roman" w:eastAsia="仿宋_GB2312" w:hAnsi="Times New Roman" w:cs="Times New Roman"/>
          <w:color w:val="000000"/>
          <w:kern w:val="0"/>
          <w:sz w:val="28"/>
          <w:szCs w:val="28"/>
        </w:rPr>
        <w:t>3</w:t>
      </w:r>
      <w:r w:rsidRPr="005E216E">
        <w:rPr>
          <w:rFonts w:ascii="仿宋_GB2312" w:eastAsia="仿宋_GB2312" w:hAnsi="宋体" w:cs="宋体" w:hint="eastAsia"/>
          <w:color w:val="000000"/>
          <w:kern w:val="0"/>
          <w:sz w:val="28"/>
          <w:szCs w:val="28"/>
        </w:rPr>
        <w:t>天</w:t>
      </w:r>
      <w:r w:rsidRPr="005E216E">
        <w:rPr>
          <w:rFonts w:ascii="Times New Roman" w:eastAsia="仿宋_GB2312" w:hAnsi="Times New Roman" w:cs="Times New Roman"/>
          <w:color w:val="000000"/>
          <w:kern w:val="0"/>
          <w:sz w:val="28"/>
          <w:szCs w:val="28"/>
        </w:rPr>
        <w:t>2</w:t>
      </w:r>
      <w:r w:rsidRPr="005E216E">
        <w:rPr>
          <w:rFonts w:ascii="仿宋_GB2312" w:eastAsia="仿宋_GB2312" w:hAnsi="宋体" w:cs="宋体" w:hint="eastAsia"/>
          <w:color w:val="000000"/>
          <w:kern w:val="0"/>
          <w:sz w:val="28"/>
          <w:szCs w:val="28"/>
        </w:rPr>
        <w:t>检”且其中必须有</w:t>
      </w:r>
      <w:r w:rsidRPr="005E216E">
        <w:rPr>
          <w:rFonts w:ascii="Times New Roman" w:eastAsia="仿宋_GB2312" w:hAnsi="Times New Roman" w:cs="Times New Roman"/>
          <w:color w:val="000000"/>
          <w:kern w:val="0"/>
          <w:sz w:val="28"/>
          <w:szCs w:val="28"/>
        </w:rPr>
        <w:t>1</w:t>
      </w:r>
      <w:r w:rsidRPr="005E216E">
        <w:rPr>
          <w:rFonts w:ascii="仿宋_GB2312" w:eastAsia="仿宋_GB2312" w:hAnsi="宋体" w:cs="宋体" w:hint="eastAsia"/>
          <w:color w:val="000000"/>
          <w:kern w:val="0"/>
          <w:sz w:val="28"/>
          <w:szCs w:val="28"/>
        </w:rPr>
        <w:t>次检测在本人</w:t>
      </w:r>
      <w:r w:rsidRPr="005E216E">
        <w:rPr>
          <w:rFonts w:ascii="仿宋_GB2312" w:eastAsia="仿宋_GB2312" w:hAnsi="宋体" w:cs="宋体" w:hint="eastAsia"/>
          <w:b/>
          <w:bCs/>
          <w:color w:val="000000"/>
          <w:kern w:val="0"/>
          <w:sz w:val="28"/>
          <w:szCs w:val="28"/>
        </w:rPr>
        <w:t>参加考试考前</w:t>
      </w:r>
      <w:r w:rsidRPr="005E216E">
        <w:rPr>
          <w:rFonts w:ascii="Times New Roman" w:eastAsia="仿宋_GB2312" w:hAnsi="Times New Roman" w:cs="Times New Roman"/>
          <w:b/>
          <w:bCs/>
          <w:color w:val="000000"/>
          <w:kern w:val="0"/>
          <w:sz w:val="28"/>
          <w:szCs w:val="28"/>
        </w:rPr>
        <w:t>24</w:t>
      </w:r>
      <w:r w:rsidRPr="005E216E">
        <w:rPr>
          <w:rFonts w:ascii="仿宋_GB2312" w:eastAsia="仿宋_GB2312" w:hAnsi="宋体" w:cs="宋体" w:hint="eastAsia"/>
          <w:b/>
          <w:bCs/>
          <w:color w:val="000000"/>
          <w:kern w:val="0"/>
          <w:sz w:val="28"/>
          <w:szCs w:val="28"/>
        </w:rPr>
        <w:t>小时内</w:t>
      </w:r>
      <w:r w:rsidRPr="005E216E">
        <w:rPr>
          <w:rFonts w:ascii="仿宋_GB2312" w:eastAsia="仿宋_GB2312" w:hAnsi="宋体" w:cs="宋体" w:hint="eastAsia"/>
          <w:color w:val="000000"/>
          <w:kern w:val="0"/>
          <w:sz w:val="28"/>
          <w:szCs w:val="28"/>
        </w:rPr>
        <w:t>完成，即考前</w:t>
      </w:r>
      <w:r w:rsidRPr="005E216E">
        <w:rPr>
          <w:rFonts w:ascii="Times New Roman" w:eastAsia="仿宋_GB2312" w:hAnsi="Times New Roman" w:cs="Times New Roman"/>
          <w:color w:val="000000"/>
          <w:kern w:val="0"/>
          <w:sz w:val="28"/>
          <w:szCs w:val="28"/>
        </w:rPr>
        <w:t>2</w:t>
      </w:r>
      <w:r w:rsidRPr="005E216E">
        <w:rPr>
          <w:rFonts w:ascii="仿宋_GB2312" w:eastAsia="仿宋_GB2312" w:hAnsi="宋体" w:cs="宋体" w:hint="eastAsia"/>
          <w:color w:val="000000"/>
          <w:kern w:val="0"/>
          <w:sz w:val="28"/>
          <w:szCs w:val="28"/>
        </w:rPr>
        <w:t>天或考前</w:t>
      </w:r>
      <w:r w:rsidRPr="005E216E">
        <w:rPr>
          <w:rFonts w:ascii="Times New Roman" w:eastAsia="仿宋_GB2312" w:hAnsi="Times New Roman" w:cs="Times New Roman"/>
          <w:color w:val="000000"/>
          <w:kern w:val="0"/>
          <w:sz w:val="28"/>
          <w:szCs w:val="28"/>
        </w:rPr>
        <w:t>3</w:t>
      </w:r>
      <w:r w:rsidRPr="005E216E">
        <w:rPr>
          <w:rFonts w:ascii="仿宋_GB2312" w:eastAsia="仿宋_GB2312" w:hAnsi="宋体" w:cs="宋体" w:hint="eastAsia"/>
          <w:color w:val="000000"/>
          <w:kern w:val="0"/>
          <w:sz w:val="28"/>
          <w:szCs w:val="28"/>
        </w:rPr>
        <w:t>天在</w:t>
      </w:r>
      <w:r w:rsidRPr="005E216E">
        <w:rPr>
          <w:rFonts w:ascii="仿宋_GB2312" w:eastAsia="仿宋_GB2312" w:hAnsi="宋体" w:cs="宋体" w:hint="eastAsia"/>
          <w:b/>
          <w:bCs/>
          <w:color w:val="000000"/>
          <w:kern w:val="0"/>
          <w:sz w:val="28"/>
          <w:szCs w:val="28"/>
          <w:u w:val="single"/>
        </w:rPr>
        <w:t>上海市</w:t>
      </w:r>
      <w:r w:rsidRPr="005E216E">
        <w:rPr>
          <w:rFonts w:ascii="仿宋_GB2312" w:eastAsia="仿宋_GB2312" w:hAnsi="宋体" w:cs="宋体" w:hint="eastAsia"/>
          <w:color w:val="000000"/>
          <w:kern w:val="0"/>
          <w:sz w:val="28"/>
          <w:szCs w:val="28"/>
        </w:rPr>
        <w:t>完成第</w:t>
      </w:r>
      <w:r w:rsidRPr="005E216E">
        <w:rPr>
          <w:rFonts w:ascii="Times New Roman" w:eastAsia="仿宋_GB2312" w:hAnsi="Times New Roman" w:cs="Times New Roman"/>
          <w:color w:val="000000"/>
          <w:kern w:val="0"/>
          <w:sz w:val="28"/>
          <w:szCs w:val="28"/>
        </w:rPr>
        <w:t>1</w:t>
      </w:r>
      <w:r w:rsidRPr="005E216E">
        <w:rPr>
          <w:rFonts w:ascii="仿宋_GB2312" w:eastAsia="仿宋_GB2312" w:hAnsi="宋体" w:cs="宋体" w:hint="eastAsia"/>
          <w:color w:val="000000"/>
          <w:kern w:val="0"/>
          <w:sz w:val="28"/>
          <w:szCs w:val="28"/>
        </w:rPr>
        <w:t>次核酸检测，</w:t>
      </w:r>
      <w:r w:rsidRPr="005E216E">
        <w:rPr>
          <w:rFonts w:ascii="仿宋_GB2312" w:eastAsia="仿宋_GB2312" w:hAnsi="宋体" w:cs="宋体" w:hint="eastAsia"/>
          <w:b/>
          <w:bCs/>
          <w:color w:val="000000"/>
          <w:kern w:val="0"/>
          <w:sz w:val="28"/>
          <w:szCs w:val="28"/>
        </w:rPr>
        <w:t>考前</w:t>
      </w:r>
      <w:r w:rsidRPr="005E216E">
        <w:rPr>
          <w:rFonts w:ascii="Times New Roman" w:eastAsia="仿宋_GB2312" w:hAnsi="Times New Roman" w:cs="Times New Roman"/>
          <w:b/>
          <w:bCs/>
          <w:color w:val="000000"/>
          <w:kern w:val="0"/>
          <w:sz w:val="28"/>
          <w:szCs w:val="28"/>
        </w:rPr>
        <w:t>24</w:t>
      </w:r>
      <w:r w:rsidRPr="005E216E">
        <w:rPr>
          <w:rFonts w:ascii="仿宋_GB2312" w:eastAsia="仿宋_GB2312" w:hAnsi="宋体" w:cs="宋体" w:hint="eastAsia"/>
          <w:b/>
          <w:bCs/>
          <w:color w:val="000000"/>
          <w:kern w:val="0"/>
          <w:sz w:val="28"/>
          <w:szCs w:val="28"/>
        </w:rPr>
        <w:t>小时内</w:t>
      </w:r>
      <w:r w:rsidRPr="005E216E">
        <w:rPr>
          <w:rFonts w:ascii="仿宋_GB2312" w:eastAsia="仿宋_GB2312" w:hAnsi="宋体" w:cs="宋体" w:hint="eastAsia"/>
          <w:color w:val="000000"/>
          <w:kern w:val="0"/>
          <w:sz w:val="28"/>
          <w:szCs w:val="28"/>
        </w:rPr>
        <w:t>在</w:t>
      </w:r>
      <w:r w:rsidRPr="005E216E">
        <w:rPr>
          <w:rFonts w:ascii="仿宋_GB2312" w:eastAsia="仿宋_GB2312" w:hAnsi="宋体" w:cs="宋体" w:hint="eastAsia"/>
          <w:b/>
          <w:bCs/>
          <w:color w:val="000000"/>
          <w:kern w:val="0"/>
          <w:sz w:val="28"/>
          <w:szCs w:val="28"/>
          <w:u w:val="single"/>
        </w:rPr>
        <w:t>上海市</w:t>
      </w:r>
      <w:r w:rsidRPr="005E216E">
        <w:rPr>
          <w:rFonts w:ascii="仿宋_GB2312" w:eastAsia="仿宋_GB2312" w:hAnsi="宋体" w:cs="宋体" w:hint="eastAsia"/>
          <w:color w:val="000000"/>
          <w:kern w:val="0"/>
          <w:sz w:val="28"/>
          <w:szCs w:val="28"/>
        </w:rPr>
        <w:t>完成第</w:t>
      </w:r>
      <w:r w:rsidRPr="005E216E">
        <w:rPr>
          <w:rFonts w:ascii="Times New Roman" w:eastAsia="仿宋_GB2312" w:hAnsi="Times New Roman" w:cs="Times New Roman"/>
          <w:color w:val="000000"/>
          <w:kern w:val="0"/>
          <w:sz w:val="28"/>
          <w:szCs w:val="28"/>
        </w:rPr>
        <w:t>2</w:t>
      </w:r>
      <w:r w:rsidRPr="005E216E">
        <w:rPr>
          <w:rFonts w:ascii="仿宋_GB2312" w:eastAsia="仿宋_GB2312" w:hAnsi="宋体" w:cs="宋体" w:hint="eastAsia"/>
          <w:color w:val="000000"/>
          <w:kern w:val="0"/>
          <w:sz w:val="28"/>
          <w:szCs w:val="28"/>
        </w:rPr>
        <w:t>次核酸检测，两次采样间隔不少于</w:t>
      </w:r>
      <w:r w:rsidRPr="005E216E">
        <w:rPr>
          <w:rFonts w:ascii="Times New Roman" w:eastAsia="仿宋_GB2312" w:hAnsi="Times New Roman" w:cs="Times New Roman"/>
          <w:color w:val="000000"/>
          <w:kern w:val="0"/>
          <w:sz w:val="28"/>
          <w:szCs w:val="28"/>
        </w:rPr>
        <w:t>24</w:t>
      </w:r>
      <w:r w:rsidRPr="005E216E">
        <w:rPr>
          <w:rFonts w:ascii="仿宋_GB2312" w:eastAsia="仿宋_GB2312" w:hAnsi="宋体" w:cs="宋体" w:hint="eastAsia"/>
          <w:color w:val="000000"/>
          <w:kern w:val="0"/>
          <w:sz w:val="28"/>
          <w:szCs w:val="28"/>
        </w:rPr>
        <w:t>小时且均在考试入场前取得相应核酸检测阴性证明。</w:t>
      </w: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仿宋_GB2312" w:eastAsia="仿宋_GB2312" w:hAnsi="宋体" w:cs="宋体" w:hint="eastAsia"/>
          <w:color w:val="000000"/>
          <w:kern w:val="0"/>
          <w:sz w:val="28"/>
          <w:szCs w:val="28"/>
        </w:rPr>
        <w:lastRenderedPageBreak/>
        <w:t>考试出发前往考点前自行完成</w:t>
      </w:r>
      <w:r w:rsidRPr="005E216E">
        <w:rPr>
          <w:rFonts w:ascii="Times New Roman" w:eastAsia="仿宋_GB2312" w:hAnsi="Times New Roman" w:cs="Times New Roman"/>
          <w:color w:val="000000"/>
          <w:kern w:val="0"/>
          <w:sz w:val="28"/>
          <w:szCs w:val="28"/>
        </w:rPr>
        <w:t>1</w:t>
      </w:r>
      <w:r w:rsidRPr="005E216E">
        <w:rPr>
          <w:rFonts w:ascii="仿宋_GB2312" w:eastAsia="仿宋_GB2312" w:hAnsi="宋体" w:cs="宋体" w:hint="eastAsia"/>
          <w:color w:val="000000"/>
          <w:kern w:val="0"/>
          <w:sz w:val="28"/>
          <w:szCs w:val="28"/>
        </w:rPr>
        <w:t>次抗原检测。</w:t>
      </w: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仿宋_GB2312" w:eastAsia="仿宋_GB2312" w:hAnsi="宋体" w:cs="宋体" w:hint="eastAsia"/>
          <w:color w:val="000000"/>
          <w:kern w:val="0"/>
          <w:sz w:val="28"/>
          <w:szCs w:val="28"/>
        </w:rPr>
        <w:t>“</w:t>
      </w:r>
      <w:r w:rsidRPr="005E216E">
        <w:rPr>
          <w:rFonts w:ascii="Times New Roman" w:eastAsia="仿宋_GB2312" w:hAnsi="Times New Roman" w:cs="Times New Roman"/>
          <w:color w:val="000000"/>
          <w:kern w:val="0"/>
          <w:sz w:val="28"/>
          <w:szCs w:val="28"/>
        </w:rPr>
        <w:t>24</w:t>
      </w:r>
      <w:r w:rsidRPr="005E216E">
        <w:rPr>
          <w:rFonts w:ascii="仿宋_GB2312" w:eastAsia="仿宋_GB2312" w:hAnsi="宋体" w:cs="宋体" w:hint="eastAsia"/>
          <w:color w:val="000000"/>
          <w:kern w:val="0"/>
          <w:sz w:val="28"/>
          <w:szCs w:val="28"/>
        </w:rPr>
        <w:t>小时内”“考前</w:t>
      </w:r>
      <w:r w:rsidRPr="005E216E">
        <w:rPr>
          <w:rFonts w:ascii="Times New Roman" w:eastAsia="仿宋_GB2312" w:hAnsi="Times New Roman" w:cs="Times New Roman"/>
          <w:color w:val="000000"/>
          <w:kern w:val="0"/>
          <w:sz w:val="28"/>
          <w:szCs w:val="28"/>
        </w:rPr>
        <w:t>2</w:t>
      </w:r>
      <w:r w:rsidRPr="005E216E">
        <w:rPr>
          <w:rFonts w:ascii="仿宋_GB2312" w:eastAsia="仿宋_GB2312" w:hAnsi="宋体" w:cs="宋体" w:hint="eastAsia"/>
          <w:color w:val="000000"/>
          <w:kern w:val="0"/>
          <w:sz w:val="28"/>
          <w:szCs w:val="28"/>
        </w:rPr>
        <w:t>天”“考前</w:t>
      </w:r>
      <w:r w:rsidRPr="005E216E">
        <w:rPr>
          <w:rFonts w:ascii="Times New Roman" w:eastAsia="仿宋_GB2312" w:hAnsi="Times New Roman" w:cs="Times New Roman"/>
          <w:color w:val="000000"/>
          <w:kern w:val="0"/>
          <w:sz w:val="28"/>
          <w:szCs w:val="28"/>
        </w:rPr>
        <w:t>3</w:t>
      </w:r>
      <w:r w:rsidRPr="005E216E">
        <w:rPr>
          <w:rFonts w:ascii="仿宋_GB2312" w:eastAsia="仿宋_GB2312" w:hAnsi="宋体" w:cs="宋体" w:hint="eastAsia"/>
          <w:color w:val="000000"/>
          <w:kern w:val="0"/>
          <w:sz w:val="28"/>
          <w:szCs w:val="28"/>
        </w:rPr>
        <w:t>天”以核酸检测出具报告时间为准，证明上无出具报告时间的以证明上实际显示的检测时间和采样时间较晚的为准，下同。</w:t>
      </w: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仿宋_GB2312" w:eastAsia="仿宋_GB2312" w:hAnsi="宋体" w:cs="宋体" w:hint="eastAsia"/>
          <w:color w:val="000000"/>
          <w:kern w:val="0"/>
          <w:sz w:val="28"/>
          <w:szCs w:val="28"/>
        </w:rPr>
        <w:t>建议考生合理安排核酸采样时间和选择采样点，确保能够及时取得符合要求的核酸检测阴性证明。</w:t>
      </w: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仿宋_GB2312" w:eastAsia="仿宋_GB2312" w:hAnsi="宋体" w:cs="宋体" w:hint="eastAsia"/>
          <w:color w:val="000000"/>
          <w:kern w:val="0"/>
          <w:sz w:val="28"/>
          <w:szCs w:val="28"/>
        </w:rPr>
        <w:t>三、考生发生以下情况之一的，不得参加考试：</w:t>
      </w: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Times New Roman" w:eastAsia="仿宋_GB2312" w:hAnsi="Times New Roman" w:cs="Times New Roman"/>
          <w:color w:val="000000"/>
          <w:kern w:val="0"/>
          <w:sz w:val="28"/>
          <w:szCs w:val="28"/>
        </w:rPr>
        <w:t>1</w:t>
      </w:r>
      <w:r w:rsidRPr="005E216E">
        <w:rPr>
          <w:rFonts w:ascii="仿宋_GB2312" w:eastAsia="仿宋_GB2312" w:hAnsi="宋体" w:cs="宋体" w:hint="eastAsia"/>
          <w:color w:val="000000"/>
          <w:kern w:val="0"/>
          <w:sz w:val="28"/>
          <w:szCs w:val="28"/>
        </w:rPr>
        <w:t>.考前8天内，有国（境）外旅居史。</w:t>
      </w: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Times New Roman" w:eastAsia="仿宋_GB2312" w:hAnsi="Times New Roman" w:cs="Times New Roman"/>
          <w:color w:val="000000"/>
          <w:kern w:val="0"/>
          <w:sz w:val="28"/>
          <w:szCs w:val="28"/>
        </w:rPr>
        <w:t>2. </w:t>
      </w:r>
      <w:r w:rsidRPr="005E216E">
        <w:rPr>
          <w:rFonts w:ascii="仿宋_GB2312" w:eastAsia="仿宋_GB2312" w:hAnsi="宋体" w:cs="宋体" w:hint="eastAsia"/>
          <w:color w:val="000000"/>
          <w:kern w:val="0"/>
          <w:sz w:val="28"/>
          <w:szCs w:val="28"/>
        </w:rPr>
        <w:t>考前</w:t>
      </w:r>
      <w:r w:rsidRPr="005E216E">
        <w:rPr>
          <w:rFonts w:ascii="Times New Roman" w:eastAsia="仿宋_GB2312" w:hAnsi="Times New Roman" w:cs="Times New Roman"/>
          <w:color w:val="000000"/>
          <w:kern w:val="0"/>
          <w:sz w:val="28"/>
          <w:szCs w:val="28"/>
        </w:rPr>
        <w:t>7</w:t>
      </w:r>
      <w:r w:rsidRPr="005E216E">
        <w:rPr>
          <w:rFonts w:ascii="仿宋_GB2312" w:eastAsia="仿宋_GB2312" w:hAnsi="宋体" w:cs="宋体" w:hint="eastAsia"/>
          <w:color w:val="000000"/>
          <w:kern w:val="0"/>
          <w:sz w:val="28"/>
          <w:szCs w:val="28"/>
        </w:rPr>
        <w:t>天内，有外省市旅居史（考试当天“行程卡”显示</w:t>
      </w:r>
      <w:r w:rsidRPr="005E216E">
        <w:rPr>
          <w:rFonts w:ascii="Times New Roman" w:eastAsia="仿宋_GB2312" w:hAnsi="Times New Roman" w:cs="Times New Roman"/>
          <w:color w:val="000000"/>
          <w:kern w:val="0"/>
          <w:sz w:val="28"/>
          <w:szCs w:val="28"/>
        </w:rPr>
        <w:t>7</w:t>
      </w:r>
      <w:r w:rsidRPr="005E216E">
        <w:rPr>
          <w:rFonts w:ascii="仿宋_GB2312" w:eastAsia="仿宋_GB2312" w:hAnsi="宋体" w:cs="宋体" w:hint="eastAsia"/>
          <w:color w:val="000000"/>
          <w:kern w:val="0"/>
          <w:sz w:val="28"/>
          <w:szCs w:val="28"/>
        </w:rPr>
        <w:t>天内到达或途经外省市）。</w:t>
      </w: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Times New Roman" w:eastAsia="仿宋_GB2312" w:hAnsi="Times New Roman" w:cs="Times New Roman"/>
          <w:color w:val="000000"/>
          <w:kern w:val="0"/>
          <w:sz w:val="28"/>
          <w:szCs w:val="28"/>
        </w:rPr>
        <w:t>3. </w:t>
      </w:r>
      <w:r w:rsidRPr="005E216E">
        <w:rPr>
          <w:rFonts w:ascii="仿宋_GB2312" w:eastAsia="仿宋_GB2312" w:hAnsi="宋体" w:cs="宋体" w:hint="eastAsia"/>
          <w:color w:val="000000"/>
          <w:kern w:val="0"/>
          <w:sz w:val="28"/>
          <w:szCs w:val="28"/>
        </w:rPr>
        <w:t>考前</w:t>
      </w:r>
      <w:r w:rsidRPr="005E216E">
        <w:rPr>
          <w:rFonts w:ascii="Times New Roman" w:eastAsia="仿宋_GB2312" w:hAnsi="Times New Roman" w:cs="Times New Roman"/>
          <w:color w:val="000000"/>
          <w:kern w:val="0"/>
          <w:sz w:val="28"/>
          <w:szCs w:val="28"/>
        </w:rPr>
        <w:t>7</w:t>
      </w:r>
      <w:r w:rsidRPr="005E216E">
        <w:rPr>
          <w:rFonts w:ascii="仿宋_GB2312" w:eastAsia="仿宋_GB2312" w:hAnsi="宋体" w:cs="宋体" w:hint="eastAsia"/>
          <w:color w:val="000000"/>
          <w:kern w:val="0"/>
          <w:sz w:val="28"/>
          <w:szCs w:val="28"/>
        </w:rPr>
        <w:t>天内，有本市疫情高风险区旅居史。</w:t>
      </w: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Times New Roman" w:eastAsia="仿宋_GB2312" w:hAnsi="Times New Roman" w:cs="Times New Roman"/>
          <w:color w:val="000000"/>
          <w:kern w:val="0"/>
          <w:sz w:val="28"/>
          <w:szCs w:val="28"/>
        </w:rPr>
        <w:t>4</w:t>
      </w:r>
      <w:r w:rsidRPr="005E216E">
        <w:rPr>
          <w:rFonts w:ascii="仿宋_GB2312" w:eastAsia="仿宋_GB2312" w:hAnsi="宋体" w:cs="宋体" w:hint="eastAsia"/>
          <w:color w:val="000000"/>
          <w:kern w:val="0"/>
          <w:sz w:val="28"/>
          <w:szCs w:val="28"/>
        </w:rPr>
        <w:t>.考前</w:t>
      </w:r>
      <w:r w:rsidRPr="005E216E">
        <w:rPr>
          <w:rFonts w:ascii="Times New Roman" w:eastAsia="仿宋_GB2312" w:hAnsi="Times New Roman" w:cs="Times New Roman"/>
          <w:color w:val="000000"/>
          <w:kern w:val="0"/>
          <w:sz w:val="28"/>
          <w:szCs w:val="28"/>
        </w:rPr>
        <w:t>8</w:t>
      </w:r>
      <w:r w:rsidRPr="005E216E">
        <w:rPr>
          <w:rFonts w:ascii="仿宋_GB2312" w:eastAsia="仿宋_GB2312" w:hAnsi="宋体" w:cs="宋体" w:hint="eastAsia"/>
          <w:color w:val="000000"/>
          <w:kern w:val="0"/>
          <w:sz w:val="28"/>
          <w:szCs w:val="28"/>
        </w:rPr>
        <w:t>天内，被认定为密切接触者。</w:t>
      </w: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Times New Roman" w:eastAsia="仿宋_GB2312" w:hAnsi="Times New Roman" w:cs="Times New Roman"/>
          <w:color w:val="000000"/>
          <w:kern w:val="0"/>
          <w:sz w:val="28"/>
          <w:szCs w:val="28"/>
        </w:rPr>
        <w:t>5</w:t>
      </w:r>
      <w:r w:rsidRPr="005E216E">
        <w:rPr>
          <w:rFonts w:ascii="仿宋_GB2312" w:eastAsia="仿宋_GB2312" w:hAnsi="宋体" w:cs="宋体" w:hint="eastAsia"/>
          <w:color w:val="000000"/>
          <w:kern w:val="0"/>
          <w:sz w:val="28"/>
          <w:szCs w:val="28"/>
        </w:rPr>
        <w:t>.考试当天，上海“随申码”或“行程卡”显示为</w:t>
      </w:r>
      <w:proofErr w:type="gramStart"/>
      <w:r w:rsidRPr="005E216E">
        <w:rPr>
          <w:rFonts w:ascii="仿宋_GB2312" w:eastAsia="仿宋_GB2312" w:hAnsi="宋体" w:cs="宋体" w:hint="eastAsia"/>
          <w:color w:val="000000"/>
          <w:kern w:val="0"/>
          <w:sz w:val="28"/>
          <w:szCs w:val="28"/>
        </w:rPr>
        <w:t>非绿码或</w:t>
      </w:r>
      <w:proofErr w:type="gramEnd"/>
      <w:r w:rsidRPr="005E216E">
        <w:rPr>
          <w:rFonts w:ascii="仿宋_GB2312" w:eastAsia="仿宋_GB2312" w:hAnsi="宋体" w:cs="宋体" w:hint="eastAsia"/>
          <w:color w:val="000000"/>
          <w:kern w:val="0"/>
          <w:sz w:val="28"/>
          <w:szCs w:val="28"/>
        </w:rPr>
        <w:t>无法正常显示。</w:t>
      </w: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Times New Roman" w:eastAsia="仿宋_GB2312" w:hAnsi="Times New Roman" w:cs="Times New Roman"/>
          <w:color w:val="000000"/>
          <w:kern w:val="0"/>
          <w:sz w:val="28"/>
          <w:szCs w:val="28"/>
        </w:rPr>
        <w:t>6</w:t>
      </w:r>
      <w:r w:rsidRPr="005E216E">
        <w:rPr>
          <w:rFonts w:ascii="仿宋_GB2312" w:eastAsia="仿宋_GB2312" w:hAnsi="宋体" w:cs="宋体" w:hint="eastAsia"/>
          <w:color w:val="000000"/>
          <w:kern w:val="0"/>
          <w:sz w:val="28"/>
          <w:szCs w:val="28"/>
        </w:rPr>
        <w:t>.考试当天，经现场两次复查后，体温≥</w:t>
      </w:r>
      <w:r w:rsidRPr="005E216E">
        <w:rPr>
          <w:rFonts w:ascii="Times New Roman" w:eastAsia="仿宋_GB2312" w:hAnsi="Times New Roman" w:cs="Times New Roman"/>
          <w:color w:val="000000"/>
          <w:kern w:val="0"/>
          <w:sz w:val="28"/>
          <w:szCs w:val="28"/>
        </w:rPr>
        <w:t>37</w:t>
      </w:r>
      <w:r w:rsidRPr="005E216E">
        <w:rPr>
          <w:rFonts w:ascii="仿宋_GB2312" w:eastAsia="仿宋_GB2312" w:hAnsi="宋体" w:cs="宋体" w:hint="eastAsia"/>
          <w:color w:val="000000"/>
          <w:kern w:val="0"/>
          <w:sz w:val="28"/>
          <w:szCs w:val="28"/>
        </w:rPr>
        <w:t>.</w:t>
      </w:r>
      <w:r w:rsidRPr="005E216E">
        <w:rPr>
          <w:rFonts w:ascii="Times New Roman" w:eastAsia="仿宋_GB2312" w:hAnsi="Times New Roman" w:cs="Times New Roman"/>
          <w:color w:val="000000"/>
          <w:kern w:val="0"/>
          <w:sz w:val="28"/>
          <w:szCs w:val="28"/>
        </w:rPr>
        <w:t>3</w:t>
      </w:r>
      <w:r w:rsidRPr="005E216E">
        <w:rPr>
          <w:rFonts w:ascii="仿宋_GB2312" w:eastAsia="仿宋_GB2312" w:hAnsi="宋体" w:cs="宋体" w:hint="eastAsia"/>
          <w:color w:val="000000"/>
          <w:kern w:val="0"/>
          <w:sz w:val="28"/>
          <w:szCs w:val="28"/>
        </w:rPr>
        <w:t>℃。</w:t>
      </w: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Times New Roman" w:eastAsia="仿宋_GB2312" w:hAnsi="Times New Roman" w:cs="Times New Roman"/>
          <w:color w:val="000000"/>
          <w:kern w:val="0"/>
          <w:sz w:val="28"/>
          <w:szCs w:val="28"/>
        </w:rPr>
        <w:lastRenderedPageBreak/>
        <w:t>7</w:t>
      </w:r>
      <w:r w:rsidRPr="005E216E">
        <w:rPr>
          <w:rFonts w:ascii="仿宋_GB2312" w:eastAsia="仿宋_GB2312" w:hAnsi="宋体" w:cs="宋体" w:hint="eastAsia"/>
          <w:color w:val="000000"/>
          <w:kern w:val="0"/>
          <w:sz w:val="28"/>
          <w:szCs w:val="28"/>
        </w:rPr>
        <w:t>.考试期间，仍在隔离治疗期的新冠肺炎确诊、疑似病例或无症状感染者；仍在集中隔离医学观察期、居家隔离医学观察期、居家健康监测期或闭环管理期者；因防疫原因被限制出行者。</w:t>
      </w: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Times New Roman" w:eastAsia="仿宋_GB2312" w:hAnsi="Times New Roman" w:cs="Times New Roman"/>
          <w:color w:val="000000"/>
          <w:kern w:val="0"/>
          <w:sz w:val="28"/>
          <w:szCs w:val="28"/>
        </w:rPr>
        <w:t>8. </w:t>
      </w:r>
      <w:r w:rsidRPr="005E216E">
        <w:rPr>
          <w:rFonts w:ascii="仿宋_GB2312" w:eastAsia="仿宋_GB2312" w:hAnsi="宋体" w:cs="宋体" w:hint="eastAsia"/>
          <w:color w:val="000000"/>
          <w:kern w:val="0"/>
          <w:sz w:val="28"/>
          <w:szCs w:val="28"/>
        </w:rPr>
        <w:t>考试证件及相关资料证明提供不全或不符合要求或经现场工作人员确认有可疑情况。</w:t>
      </w: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仿宋_GB2312" w:eastAsia="仿宋_GB2312" w:hAnsi="宋体" w:cs="宋体" w:hint="eastAsia"/>
          <w:color w:val="000000"/>
          <w:kern w:val="0"/>
          <w:sz w:val="28"/>
          <w:szCs w:val="28"/>
        </w:rPr>
        <w:t>四、考生在考前</w:t>
      </w:r>
      <w:r w:rsidRPr="005E216E">
        <w:rPr>
          <w:rFonts w:ascii="Times New Roman" w:eastAsia="仿宋_GB2312" w:hAnsi="Times New Roman" w:cs="Times New Roman"/>
          <w:color w:val="000000"/>
          <w:kern w:val="0"/>
          <w:sz w:val="28"/>
          <w:szCs w:val="28"/>
        </w:rPr>
        <w:t>10</w:t>
      </w:r>
      <w:r w:rsidRPr="005E216E">
        <w:rPr>
          <w:rFonts w:ascii="仿宋_GB2312" w:eastAsia="仿宋_GB2312" w:hAnsi="宋体" w:cs="宋体" w:hint="eastAsia"/>
          <w:color w:val="000000"/>
          <w:kern w:val="0"/>
          <w:sz w:val="28"/>
          <w:szCs w:val="28"/>
        </w:rPr>
        <w:t>天内有发热、干咳等症状的，应按规定及时就医。考试当天还须出示本市二级以上医院就医凭证，经现场医务人员评估同意后方可参加考试。现场无法提供相关凭证的，不得入场参加考试。</w:t>
      </w: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仿宋_GB2312" w:eastAsia="仿宋_GB2312" w:hAnsi="宋体" w:cs="宋体" w:hint="eastAsia"/>
          <w:color w:val="000000"/>
          <w:kern w:val="0"/>
          <w:sz w:val="28"/>
          <w:szCs w:val="28"/>
        </w:rPr>
        <w:t>五、考试当日，考生应提前</w:t>
      </w:r>
      <w:r w:rsidRPr="005E216E">
        <w:rPr>
          <w:rFonts w:ascii="Times New Roman" w:eastAsia="仿宋_GB2312" w:hAnsi="Times New Roman" w:cs="Times New Roman"/>
          <w:color w:val="000000"/>
          <w:kern w:val="0"/>
          <w:sz w:val="28"/>
          <w:szCs w:val="28"/>
        </w:rPr>
        <w:t>60</w:t>
      </w:r>
      <w:r w:rsidRPr="005E216E">
        <w:rPr>
          <w:rFonts w:ascii="仿宋_GB2312" w:eastAsia="仿宋_GB2312" w:hAnsi="宋体" w:cs="宋体" w:hint="eastAsia"/>
          <w:color w:val="000000"/>
          <w:kern w:val="0"/>
          <w:sz w:val="28"/>
          <w:szCs w:val="28"/>
        </w:rPr>
        <w:t>分钟到达考点，预留足够时间配合考点工作人员进行入场核验。进入考点时，考生须接受防疫安全检查和指导，扫描考点场所码，出示①本人有效身份证件原件、②纸质准考证、③填写完整并本人签名的纸质《考生承诺书》、④本人上海“随申码”、⑤本人“行程卡”、⑥符合考生防疫要求（二）要求的新型冠状病毒核酸检测阴性证明（原则上以“随申码”显示的核酸检测结果为准）。经核验，上海“随申码”显示绿码（当日更新），“行程卡”显示绿色且“前7天内到达或途经”仅显示“上海市”（当日更新），核酸阴性证明符合要求，体温查验＜</w:t>
      </w:r>
      <w:r w:rsidRPr="005E216E">
        <w:rPr>
          <w:rFonts w:ascii="Times New Roman" w:eastAsia="仿宋_GB2312" w:hAnsi="Times New Roman" w:cs="Times New Roman"/>
          <w:color w:val="000000"/>
          <w:kern w:val="0"/>
          <w:sz w:val="28"/>
          <w:szCs w:val="28"/>
        </w:rPr>
        <w:t>37</w:t>
      </w:r>
      <w:r w:rsidRPr="005E216E">
        <w:rPr>
          <w:rFonts w:ascii="仿宋_GB2312" w:eastAsia="仿宋_GB2312" w:hAnsi="宋体" w:cs="宋体" w:hint="eastAsia"/>
          <w:color w:val="000000"/>
          <w:kern w:val="0"/>
          <w:sz w:val="28"/>
          <w:szCs w:val="28"/>
        </w:rPr>
        <w:t>.</w:t>
      </w:r>
      <w:r w:rsidRPr="005E216E">
        <w:rPr>
          <w:rFonts w:ascii="Times New Roman" w:eastAsia="仿宋_GB2312" w:hAnsi="Times New Roman" w:cs="Times New Roman"/>
          <w:color w:val="000000"/>
          <w:kern w:val="0"/>
          <w:sz w:val="28"/>
          <w:szCs w:val="28"/>
        </w:rPr>
        <w:t>3</w:t>
      </w:r>
      <w:r w:rsidRPr="005E216E">
        <w:rPr>
          <w:rFonts w:ascii="仿宋_GB2312" w:eastAsia="仿宋_GB2312" w:hAnsi="宋体" w:cs="宋体" w:hint="eastAsia"/>
          <w:color w:val="000000"/>
          <w:kern w:val="0"/>
          <w:sz w:val="28"/>
          <w:szCs w:val="28"/>
        </w:rPr>
        <w:t>℃，且无异常情况的，可入场参加考试。</w:t>
      </w: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仿宋_GB2312" w:eastAsia="仿宋_GB2312" w:hAnsi="宋体" w:cs="宋体" w:hint="eastAsia"/>
          <w:color w:val="000000"/>
          <w:kern w:val="0"/>
          <w:sz w:val="28"/>
          <w:szCs w:val="28"/>
        </w:rPr>
        <w:t>居住地或工作地处于上海和浙江、上海和江苏交界处的考生，由于通信基站信号可能产生的交叉覆盖造成“行程卡”的结果偏差，若确实符合考前</w:t>
      </w:r>
      <w:r w:rsidRPr="005E216E">
        <w:rPr>
          <w:rFonts w:ascii="Times New Roman" w:eastAsia="仿宋_GB2312" w:hAnsi="Times New Roman" w:cs="Times New Roman"/>
          <w:color w:val="000000"/>
          <w:kern w:val="0"/>
          <w:sz w:val="28"/>
          <w:szCs w:val="28"/>
        </w:rPr>
        <w:t>7</w:t>
      </w:r>
      <w:r w:rsidRPr="005E216E">
        <w:rPr>
          <w:rFonts w:ascii="仿宋_GB2312" w:eastAsia="仿宋_GB2312" w:hAnsi="宋体" w:cs="宋体" w:hint="eastAsia"/>
          <w:color w:val="000000"/>
          <w:kern w:val="0"/>
          <w:sz w:val="28"/>
          <w:szCs w:val="28"/>
        </w:rPr>
        <w:t>天在沪要求的，可提供交叉覆盖处（属地上海）的房产证、租房</w:t>
      </w:r>
      <w:r w:rsidRPr="005E216E">
        <w:rPr>
          <w:rFonts w:ascii="仿宋_GB2312" w:eastAsia="仿宋_GB2312" w:hAnsi="宋体" w:cs="宋体" w:hint="eastAsia"/>
          <w:color w:val="000000"/>
          <w:kern w:val="0"/>
          <w:sz w:val="28"/>
          <w:szCs w:val="28"/>
        </w:rPr>
        <w:lastRenderedPageBreak/>
        <w:t>合同、社区证明等作为考试当日的入场凭证，无法提供凭证者不得参加考试。</w:t>
      </w:r>
    </w:p>
    <w:p w:rsidR="005E216E" w:rsidRPr="005E216E" w:rsidRDefault="004D0F39"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824D2E">
        <w:rPr>
          <w:rFonts w:ascii="仿宋_GB2312" w:eastAsia="仿宋_GB2312" w:hAnsi="宋体" w:cs="宋体" w:hint="eastAsia"/>
          <w:color w:val="000000"/>
          <w:kern w:val="0"/>
          <w:sz w:val="28"/>
          <w:szCs w:val="28"/>
        </w:rPr>
        <w:t>六、填写完整并本人签名的《考生承诺书》</w:t>
      </w:r>
      <w:r w:rsidR="005E216E" w:rsidRPr="005E216E">
        <w:rPr>
          <w:rFonts w:ascii="仿宋_GB2312" w:eastAsia="仿宋_GB2312" w:hAnsi="宋体" w:cs="宋体" w:hint="eastAsia"/>
          <w:color w:val="000000"/>
          <w:kern w:val="0"/>
          <w:sz w:val="28"/>
          <w:szCs w:val="28"/>
        </w:rPr>
        <w:t>，在进入考点、考场时，应主动交给监考人员。</w:t>
      </w: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仿宋_GB2312" w:eastAsia="仿宋_GB2312" w:hAnsi="宋体" w:cs="宋体" w:hint="eastAsia"/>
          <w:color w:val="000000"/>
          <w:kern w:val="0"/>
          <w:sz w:val="28"/>
          <w:szCs w:val="28"/>
        </w:rPr>
        <w:t>七、考生应遵守疫情防控相关规定，并做好自我防护。</w:t>
      </w: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Times New Roman" w:eastAsia="仿宋_GB2312" w:hAnsi="Times New Roman" w:cs="Times New Roman"/>
          <w:color w:val="000000"/>
          <w:kern w:val="0"/>
          <w:sz w:val="28"/>
          <w:szCs w:val="28"/>
        </w:rPr>
        <w:t>1. </w:t>
      </w:r>
      <w:r w:rsidRPr="005E216E">
        <w:rPr>
          <w:rFonts w:ascii="仿宋_GB2312" w:eastAsia="仿宋_GB2312" w:hAnsi="宋体" w:cs="宋体" w:hint="eastAsia"/>
          <w:color w:val="000000"/>
          <w:kern w:val="0"/>
          <w:sz w:val="28"/>
          <w:szCs w:val="28"/>
        </w:rPr>
        <w:t>考生应当遵守本市疫情防控相关规定，主动及时了解相应考试疫情防控相关要求，及时完成考前核酸检测，积极配合考点、考场做好现场防疫工作。</w:t>
      </w: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Times New Roman" w:eastAsia="仿宋_GB2312" w:hAnsi="Times New Roman" w:cs="Times New Roman"/>
          <w:color w:val="000000"/>
          <w:kern w:val="0"/>
          <w:sz w:val="28"/>
          <w:szCs w:val="28"/>
        </w:rPr>
        <w:t>2. </w:t>
      </w:r>
      <w:r w:rsidRPr="005E216E">
        <w:rPr>
          <w:rFonts w:ascii="仿宋_GB2312" w:eastAsia="仿宋_GB2312" w:hAnsi="宋体" w:cs="宋体" w:hint="eastAsia"/>
          <w:color w:val="000000"/>
          <w:kern w:val="0"/>
          <w:sz w:val="28"/>
          <w:szCs w:val="28"/>
        </w:rPr>
        <w:t>考生在备考期间，务必做好个人防护，避免前往人员密集地区，避免与无关人员接触。勤洗手，公共场所佩戴口罩，在各种场所保持一定的安全社交距离。考试当天，尽可能做到居住地与考点之间“两点一线”。</w:t>
      </w: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Times New Roman" w:eastAsia="仿宋_GB2312" w:hAnsi="Times New Roman" w:cs="Times New Roman"/>
          <w:color w:val="000000"/>
          <w:kern w:val="0"/>
          <w:sz w:val="28"/>
          <w:szCs w:val="28"/>
        </w:rPr>
        <w:t>3. </w:t>
      </w:r>
      <w:r w:rsidRPr="005E216E">
        <w:rPr>
          <w:rFonts w:ascii="仿宋_GB2312" w:eastAsia="仿宋_GB2312" w:hAnsi="宋体" w:cs="宋体" w:hint="eastAsia"/>
          <w:color w:val="000000"/>
          <w:kern w:val="0"/>
          <w:sz w:val="28"/>
          <w:szCs w:val="28"/>
        </w:rPr>
        <w:t>考生在考试当天，须自备口罩（医用外科口罩、非阀门式的</w:t>
      </w:r>
      <w:r w:rsidRPr="005E216E">
        <w:rPr>
          <w:rFonts w:ascii="Times New Roman" w:eastAsia="仿宋_GB2312" w:hAnsi="Times New Roman" w:cs="Times New Roman"/>
          <w:color w:val="000000"/>
          <w:kern w:val="0"/>
          <w:sz w:val="28"/>
          <w:szCs w:val="28"/>
        </w:rPr>
        <w:t>N95/KN95</w:t>
      </w:r>
      <w:r w:rsidRPr="005E216E">
        <w:rPr>
          <w:rFonts w:ascii="仿宋_GB2312" w:eastAsia="仿宋_GB2312" w:hAnsi="宋体" w:cs="宋体" w:hint="eastAsia"/>
          <w:color w:val="000000"/>
          <w:kern w:val="0"/>
          <w:sz w:val="28"/>
          <w:szCs w:val="28"/>
        </w:rPr>
        <w:t>颗粒物防护口罩或以上级别口罩，建议多备几个口罩），除核验身份时须按要求摘戴口罩外，进出考点、考场及考试过程中均应当全程科学规范佩戴口罩。</w:t>
      </w: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Times New Roman" w:eastAsia="仿宋_GB2312" w:hAnsi="Times New Roman" w:cs="Times New Roman"/>
          <w:color w:val="000000"/>
          <w:kern w:val="0"/>
          <w:sz w:val="28"/>
          <w:szCs w:val="28"/>
        </w:rPr>
        <w:t>4. </w:t>
      </w:r>
      <w:r w:rsidRPr="005E216E">
        <w:rPr>
          <w:rFonts w:ascii="仿宋_GB2312" w:eastAsia="仿宋_GB2312" w:hAnsi="宋体" w:cs="宋体" w:hint="eastAsia"/>
          <w:color w:val="000000"/>
          <w:kern w:val="0"/>
          <w:sz w:val="28"/>
          <w:szCs w:val="28"/>
        </w:rPr>
        <w:t>在考试过程中，考生若出现发热、干咳等异常症状，应立即向监考人员报告，经考点医务人员评估后具备继续完成考试条件的，可转移至备用考场考试，考试时间不补，考试结束后应配合送医就诊；对评估不具备继续完成考试条件的考生应及时送医就诊。</w:t>
      </w: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Times New Roman" w:eastAsia="仿宋_GB2312" w:hAnsi="Times New Roman" w:cs="Times New Roman"/>
          <w:color w:val="000000"/>
          <w:kern w:val="0"/>
          <w:sz w:val="28"/>
          <w:szCs w:val="28"/>
        </w:rPr>
        <w:lastRenderedPageBreak/>
        <w:t>5. </w:t>
      </w:r>
      <w:r w:rsidRPr="005E216E">
        <w:rPr>
          <w:rFonts w:ascii="仿宋_GB2312" w:eastAsia="仿宋_GB2312" w:hAnsi="宋体" w:cs="宋体" w:hint="eastAsia"/>
          <w:color w:val="000000"/>
          <w:kern w:val="0"/>
          <w:sz w:val="28"/>
          <w:szCs w:val="28"/>
        </w:rPr>
        <w:t>提倡考生自行赴考，送考人员不得进入考点和在考点周围聚集，考点不提供停车条件。每场考试结束后，考生须服从考点安排分批、错峰离场。</w:t>
      </w: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Times New Roman" w:eastAsia="仿宋_GB2312" w:hAnsi="Times New Roman" w:cs="Times New Roman"/>
          <w:color w:val="000000"/>
          <w:kern w:val="0"/>
          <w:sz w:val="28"/>
          <w:szCs w:val="28"/>
        </w:rPr>
        <w:t>6</w:t>
      </w:r>
      <w:r w:rsidRPr="005E216E">
        <w:rPr>
          <w:rFonts w:ascii="仿宋_GB2312" w:eastAsia="仿宋_GB2312" w:hAnsi="宋体" w:cs="宋体" w:hint="eastAsia"/>
          <w:color w:val="000000"/>
          <w:kern w:val="0"/>
          <w:sz w:val="28"/>
          <w:szCs w:val="28"/>
        </w:rPr>
        <w:t>.</w:t>
      </w:r>
      <w:r w:rsidRPr="005E216E">
        <w:rPr>
          <w:rFonts w:ascii="仿宋_GB2312" w:eastAsia="仿宋_GB2312" w:hAnsi="宋体" w:cs="宋体" w:hint="eastAsia"/>
          <w:color w:val="000000"/>
          <w:kern w:val="0"/>
          <w:sz w:val="28"/>
          <w:szCs w:val="28"/>
        </w:rPr>
        <w:t> </w:t>
      </w:r>
      <w:r w:rsidRPr="005E216E">
        <w:rPr>
          <w:rFonts w:ascii="仿宋_GB2312" w:eastAsia="仿宋_GB2312" w:hAnsi="宋体" w:cs="宋体" w:hint="eastAsia"/>
          <w:color w:val="000000"/>
          <w:kern w:val="0"/>
          <w:sz w:val="28"/>
          <w:szCs w:val="28"/>
        </w:rPr>
        <w:t>考生如在考后</w:t>
      </w:r>
      <w:r w:rsidRPr="005E216E">
        <w:rPr>
          <w:rFonts w:ascii="Times New Roman" w:eastAsia="仿宋_GB2312" w:hAnsi="Times New Roman" w:cs="Times New Roman"/>
          <w:color w:val="000000"/>
          <w:kern w:val="0"/>
          <w:sz w:val="28"/>
          <w:szCs w:val="28"/>
        </w:rPr>
        <w:t>7</w:t>
      </w:r>
      <w:r w:rsidRPr="005E216E">
        <w:rPr>
          <w:rFonts w:ascii="仿宋_GB2312" w:eastAsia="仿宋_GB2312" w:hAnsi="宋体" w:cs="宋体" w:hint="eastAsia"/>
          <w:color w:val="000000"/>
          <w:kern w:val="0"/>
          <w:sz w:val="28"/>
          <w:szCs w:val="28"/>
        </w:rPr>
        <w:t>天内被判断为阳性感染者或密切接触者，应主动通过流调等相关渠道报告考试主管部门，并配合做好后续处置。</w:t>
      </w: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仿宋_GB2312" w:eastAsia="仿宋_GB2312" w:hAnsi="宋体" w:cs="宋体" w:hint="eastAsia"/>
          <w:color w:val="000000"/>
          <w:kern w:val="0"/>
          <w:sz w:val="28"/>
          <w:szCs w:val="28"/>
        </w:rPr>
        <w:t>八、考生凡有虚假或不实承诺、隐瞒病史、隐瞒旅居史和接触史、自行服药隐瞒症状、瞒报漏报健康情况、逃避防疫措施的，或在考试疫情防控中拒不配合的，一经发现，一律不得参加考试，造成影响和后果的，将按《治安管理处罚法》《传染病防治法》和《关于依法惩治妨害新型冠状病毒感染肺炎疫情防控违法犯罪的意见》等法律法规予以处理。</w:t>
      </w:r>
    </w:p>
    <w:p w:rsidR="005E216E" w:rsidRPr="005E216E"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color w:val="000000"/>
          <w:kern w:val="0"/>
          <w:sz w:val="28"/>
          <w:szCs w:val="28"/>
        </w:rPr>
      </w:pPr>
      <w:r w:rsidRPr="005E216E">
        <w:rPr>
          <w:rFonts w:ascii="黑体" w:eastAsia="黑体" w:hAnsi="黑体" w:cs="宋体" w:hint="eastAsia"/>
          <w:color w:val="000000"/>
          <w:kern w:val="0"/>
          <w:sz w:val="28"/>
          <w:szCs w:val="28"/>
        </w:rPr>
        <w:t>存在不得参加考试情形的考生不得进入考点考场，否则按违反疫情防控要求处理，一切后果由考生自行承担。</w:t>
      </w:r>
    </w:p>
    <w:p w:rsidR="00CB1760" w:rsidRDefault="005E216E" w:rsidP="00853B03">
      <w:pPr>
        <w:widowControl/>
        <w:shd w:val="clear" w:color="auto" w:fill="FFFFFF"/>
        <w:spacing w:before="100" w:beforeAutospacing="1" w:after="100" w:afterAutospacing="1" w:line="560" w:lineRule="exact"/>
        <w:ind w:firstLine="641"/>
        <w:jc w:val="left"/>
        <w:rPr>
          <w:rFonts w:ascii="仿宋_GB2312" w:eastAsia="仿宋_GB2312" w:hAnsi="宋体" w:cs="宋体" w:hint="eastAsia"/>
          <w:color w:val="000000"/>
          <w:kern w:val="0"/>
          <w:sz w:val="28"/>
          <w:szCs w:val="32"/>
          <w:shd w:val="clear" w:color="auto" w:fill="FFFFFF"/>
        </w:rPr>
      </w:pPr>
      <w:r w:rsidRPr="005E216E">
        <w:rPr>
          <w:rFonts w:ascii="仿宋_GB2312" w:eastAsia="仿宋_GB2312" w:hAnsi="宋体" w:cs="宋体" w:hint="eastAsia"/>
          <w:color w:val="000000"/>
          <w:kern w:val="0"/>
          <w:sz w:val="28"/>
          <w:szCs w:val="32"/>
          <w:shd w:val="clear" w:color="auto" w:fill="FFFFFF"/>
        </w:rPr>
        <w:t>九、考生参加考试相关疫情防控要求，将根据疫情防控形势适时调整。考生应随时关注</w:t>
      </w:r>
      <w:r w:rsidR="004E2E22" w:rsidRPr="00824D2E">
        <w:rPr>
          <w:rFonts w:ascii="仿宋_GB2312" w:eastAsia="仿宋_GB2312" w:hAnsi="宋体" w:cs="宋体" w:hint="eastAsia"/>
          <w:color w:val="000000"/>
          <w:kern w:val="0"/>
          <w:sz w:val="28"/>
          <w:szCs w:val="32"/>
          <w:shd w:val="clear" w:color="auto" w:fill="FFFFFF"/>
        </w:rPr>
        <w:t>徐汇区2022年专职党群工作者公开招聘报名网站（</w:t>
      </w:r>
      <w:r w:rsidR="00824D2E" w:rsidRPr="00824D2E">
        <w:rPr>
          <w:rFonts w:ascii="仿宋_GB2312" w:eastAsia="仿宋_GB2312" w:hAnsi="宋体" w:cs="宋体"/>
          <w:color w:val="000000"/>
          <w:kern w:val="0"/>
          <w:sz w:val="28"/>
          <w:szCs w:val="32"/>
          <w:shd w:val="clear" w:color="auto" w:fill="FFFFFF"/>
        </w:rPr>
        <w:t>https://www.ecloudexam.com/website/ecloudform/2211181253</w:t>
      </w:r>
      <w:r w:rsidR="004E2E22" w:rsidRPr="00824D2E">
        <w:rPr>
          <w:rFonts w:ascii="仿宋_GB2312" w:eastAsia="仿宋_GB2312" w:hAnsi="宋体" w:cs="宋体" w:hint="eastAsia"/>
          <w:color w:val="000000"/>
          <w:kern w:val="0"/>
          <w:sz w:val="28"/>
          <w:szCs w:val="32"/>
          <w:shd w:val="clear" w:color="auto" w:fill="FFFFFF"/>
        </w:rPr>
        <w:t>）</w:t>
      </w:r>
      <w:r w:rsidRPr="005E216E">
        <w:rPr>
          <w:rFonts w:ascii="仿宋_GB2312" w:eastAsia="仿宋_GB2312" w:hAnsi="宋体" w:cs="宋体" w:hint="eastAsia"/>
          <w:color w:val="000000"/>
          <w:kern w:val="0"/>
          <w:sz w:val="28"/>
          <w:szCs w:val="32"/>
          <w:shd w:val="clear" w:color="auto" w:fill="FFFFFF"/>
        </w:rPr>
        <w:t>有关疫情防控最新要求及相应告知书、承诺书内容。</w:t>
      </w:r>
    </w:p>
    <w:p w:rsidR="00873C78" w:rsidRPr="00873C78" w:rsidRDefault="00873C78" w:rsidP="006527CF">
      <w:pPr>
        <w:widowControl/>
        <w:shd w:val="clear" w:color="auto" w:fill="FFFFFF"/>
        <w:spacing w:before="100" w:beforeAutospacing="1" w:after="100" w:afterAutospacing="1" w:line="560" w:lineRule="exact"/>
        <w:ind w:rightChars="50" w:right="105"/>
        <w:jc w:val="right"/>
        <w:rPr>
          <w:rFonts w:ascii="仿宋_GB2312" w:eastAsia="仿宋_GB2312" w:hAnsi="宋体" w:cs="宋体"/>
          <w:color w:val="000000"/>
          <w:kern w:val="0"/>
          <w:sz w:val="28"/>
          <w:szCs w:val="32"/>
          <w:shd w:val="clear" w:color="auto" w:fill="FFFFFF"/>
        </w:rPr>
      </w:pPr>
      <w:r w:rsidRPr="00873C78">
        <w:rPr>
          <w:rFonts w:ascii="仿宋_GB2312" w:eastAsia="仿宋_GB2312" w:hAnsi="宋体" w:cs="宋体" w:hint="eastAsia"/>
          <w:color w:val="000000"/>
          <w:kern w:val="0"/>
          <w:sz w:val="28"/>
          <w:szCs w:val="32"/>
          <w:shd w:val="clear" w:color="auto" w:fill="FFFFFF"/>
        </w:rPr>
        <w:t>中共上海市徐汇区委组织部</w:t>
      </w:r>
    </w:p>
    <w:p w:rsidR="00873C78" w:rsidRPr="00873C78" w:rsidRDefault="00873C78" w:rsidP="006527CF">
      <w:pPr>
        <w:widowControl/>
        <w:shd w:val="clear" w:color="auto" w:fill="FFFFFF"/>
        <w:spacing w:before="100" w:beforeAutospacing="1" w:after="100" w:afterAutospacing="1" w:line="560" w:lineRule="exact"/>
        <w:jc w:val="right"/>
        <w:rPr>
          <w:rFonts w:ascii="仿宋_GB2312" w:eastAsia="仿宋_GB2312" w:hAnsi="宋体" w:cs="宋体"/>
          <w:color w:val="000000"/>
          <w:kern w:val="0"/>
          <w:sz w:val="28"/>
          <w:szCs w:val="32"/>
          <w:shd w:val="clear" w:color="auto" w:fill="FFFFFF"/>
        </w:rPr>
      </w:pPr>
      <w:r w:rsidRPr="00873C78">
        <w:rPr>
          <w:rFonts w:ascii="仿宋_GB2312" w:eastAsia="仿宋_GB2312" w:hAnsi="宋体" w:cs="宋体" w:hint="eastAsia"/>
          <w:color w:val="000000"/>
          <w:kern w:val="0"/>
          <w:sz w:val="28"/>
          <w:szCs w:val="32"/>
          <w:shd w:val="clear" w:color="auto" w:fill="FFFFFF"/>
        </w:rPr>
        <w:t>徐汇区人力资源和社会保障局</w:t>
      </w:r>
    </w:p>
    <w:p w:rsidR="00873C78" w:rsidRDefault="00873C78" w:rsidP="006527CF">
      <w:pPr>
        <w:widowControl/>
        <w:shd w:val="clear" w:color="auto" w:fill="FFFFFF"/>
        <w:spacing w:before="100" w:beforeAutospacing="1" w:after="100" w:afterAutospacing="1" w:line="560" w:lineRule="exact"/>
        <w:ind w:rightChars="300" w:right="630"/>
        <w:jc w:val="right"/>
        <w:rPr>
          <w:rFonts w:ascii="仿宋_GB2312" w:eastAsia="仿宋_GB2312" w:hAnsi="宋体" w:cs="宋体" w:hint="eastAsia"/>
          <w:color w:val="000000"/>
          <w:kern w:val="0"/>
          <w:sz w:val="28"/>
          <w:szCs w:val="32"/>
          <w:shd w:val="clear" w:color="auto" w:fill="FFFFFF"/>
        </w:rPr>
      </w:pPr>
      <w:r w:rsidRPr="00873C78">
        <w:rPr>
          <w:rFonts w:ascii="仿宋_GB2312" w:eastAsia="仿宋_GB2312" w:hAnsi="宋体" w:cs="宋体" w:hint="eastAsia"/>
          <w:color w:val="000000"/>
          <w:kern w:val="0"/>
          <w:sz w:val="28"/>
          <w:szCs w:val="32"/>
          <w:shd w:val="clear" w:color="auto" w:fill="FFFFFF"/>
        </w:rPr>
        <w:t>2022年11月23日</w:t>
      </w:r>
    </w:p>
    <w:sectPr w:rsidR="00873C78" w:rsidSect="00E37EE9">
      <w:footerReference w:type="default" r:id="rId9"/>
      <w:pgSz w:w="11906" w:h="16838"/>
      <w:pgMar w:top="2098" w:right="1531" w:bottom="1985"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F86" w:rsidRDefault="00850F86">
      <w:r>
        <w:separator/>
      </w:r>
    </w:p>
  </w:endnote>
  <w:endnote w:type="continuationSeparator" w:id="0">
    <w:p w:rsidR="00850F86" w:rsidRDefault="00850F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BA1" w:rsidRDefault="00C23362">
    <w:pPr>
      <w:pStyle w:val="a5"/>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2in;height:2in;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22BA1" w:rsidRDefault="00C23362">
                <w:pPr>
                  <w:pStyle w:val="a5"/>
                </w:pPr>
                <w:r>
                  <w:rPr>
                    <w:rFonts w:asciiTheme="minorEastAsia" w:hAnsiTheme="minorEastAsia" w:cstheme="minorEastAsia" w:hint="eastAsia"/>
                    <w:sz w:val="28"/>
                    <w:szCs w:val="28"/>
                  </w:rPr>
                  <w:fldChar w:fldCharType="begin"/>
                </w:r>
                <w:r w:rsidR="00B22BA1">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6527CF">
                  <w:rPr>
                    <w:rFonts w:asciiTheme="minorEastAsia" w:hAnsiTheme="minorEastAsia" w:cstheme="minorEastAsia"/>
                    <w:noProof/>
                    <w:sz w:val="28"/>
                    <w:szCs w:val="28"/>
                  </w:rPr>
                  <w:t xml:space="preserve">- </w:t>
                </w:r>
                <w:r w:rsidR="006527CF" w:rsidRPr="006527CF">
                  <w:rPr>
                    <w:rFonts w:ascii="Times New Roman" w:hAnsi="Times New Roman" w:cstheme="minorEastAsia"/>
                    <w:noProof/>
                    <w:sz w:val="28"/>
                    <w:szCs w:val="28"/>
                  </w:rPr>
                  <w:t>5</w:t>
                </w:r>
                <w:r w:rsidR="006527CF">
                  <w:rPr>
                    <w:rFonts w:asciiTheme="minorEastAsia" w:hAnsiTheme="minorEastAsia" w:cstheme="minorEastAsia"/>
                    <w:noProof/>
                    <w:sz w:val="28"/>
                    <w:szCs w:val="28"/>
                  </w:rPr>
                  <w:t xml:space="preserve">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F86" w:rsidRDefault="00850F86">
      <w:r>
        <w:separator/>
      </w:r>
    </w:p>
  </w:footnote>
  <w:footnote w:type="continuationSeparator" w:id="0">
    <w:p w:rsidR="00850F86" w:rsidRDefault="00850F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15442B"/>
    <w:multiLevelType w:val="hybridMultilevel"/>
    <w:tmpl w:val="146CD2DE"/>
    <w:lvl w:ilvl="0" w:tplc="25B8475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B4F476A"/>
    <w:multiLevelType w:val="hybridMultilevel"/>
    <w:tmpl w:val="C290B38C"/>
    <w:lvl w:ilvl="0" w:tplc="E9CE0D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6FF4B3B"/>
    <w:multiLevelType w:val="hybridMultilevel"/>
    <w:tmpl w:val="BFC68F0E"/>
    <w:lvl w:ilvl="0" w:tplc="0D3C21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1266"/>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86100"/>
    <w:rsid w:val="CFAECBBC"/>
    <w:rsid w:val="DFFB602D"/>
    <w:rsid w:val="FE5F25FB"/>
    <w:rsid w:val="FEF7F98B"/>
    <w:rsid w:val="FFD753CE"/>
    <w:rsid w:val="00016584"/>
    <w:rsid w:val="000216DE"/>
    <w:rsid w:val="00022138"/>
    <w:rsid w:val="000279CF"/>
    <w:rsid w:val="0003120E"/>
    <w:rsid w:val="0003158D"/>
    <w:rsid w:val="00036011"/>
    <w:rsid w:val="00037116"/>
    <w:rsid w:val="00037460"/>
    <w:rsid w:val="00050B0E"/>
    <w:rsid w:val="00052DC9"/>
    <w:rsid w:val="00054738"/>
    <w:rsid w:val="000576CD"/>
    <w:rsid w:val="00062ABB"/>
    <w:rsid w:val="0006712E"/>
    <w:rsid w:val="00067EE0"/>
    <w:rsid w:val="00070938"/>
    <w:rsid w:val="00071CDD"/>
    <w:rsid w:val="000746F2"/>
    <w:rsid w:val="00076163"/>
    <w:rsid w:val="00077A5A"/>
    <w:rsid w:val="0008082A"/>
    <w:rsid w:val="00081123"/>
    <w:rsid w:val="00082DAA"/>
    <w:rsid w:val="00083C84"/>
    <w:rsid w:val="00084D86"/>
    <w:rsid w:val="0008626C"/>
    <w:rsid w:val="00090DE8"/>
    <w:rsid w:val="000910C5"/>
    <w:rsid w:val="00092D44"/>
    <w:rsid w:val="000A18C5"/>
    <w:rsid w:val="000A3FE5"/>
    <w:rsid w:val="000A58AE"/>
    <w:rsid w:val="000A693B"/>
    <w:rsid w:val="000B1603"/>
    <w:rsid w:val="000B169C"/>
    <w:rsid w:val="000B71C3"/>
    <w:rsid w:val="000C0A8E"/>
    <w:rsid w:val="000D0D3F"/>
    <w:rsid w:val="000D2A1E"/>
    <w:rsid w:val="000D3A10"/>
    <w:rsid w:val="000D5DEA"/>
    <w:rsid w:val="000D6ACA"/>
    <w:rsid w:val="000D6F6F"/>
    <w:rsid w:val="000D72DC"/>
    <w:rsid w:val="000F0E86"/>
    <w:rsid w:val="000F3E2E"/>
    <w:rsid w:val="001075CE"/>
    <w:rsid w:val="001103BA"/>
    <w:rsid w:val="001112F6"/>
    <w:rsid w:val="00113B27"/>
    <w:rsid w:val="001150D2"/>
    <w:rsid w:val="0012158A"/>
    <w:rsid w:val="0012334F"/>
    <w:rsid w:val="00123D09"/>
    <w:rsid w:val="00123D2D"/>
    <w:rsid w:val="001262DC"/>
    <w:rsid w:val="0012661A"/>
    <w:rsid w:val="00154491"/>
    <w:rsid w:val="00154734"/>
    <w:rsid w:val="00157493"/>
    <w:rsid w:val="001638BC"/>
    <w:rsid w:val="00170DB2"/>
    <w:rsid w:val="001729A3"/>
    <w:rsid w:val="00174FCE"/>
    <w:rsid w:val="0017610D"/>
    <w:rsid w:val="00184679"/>
    <w:rsid w:val="00193EF0"/>
    <w:rsid w:val="001A0338"/>
    <w:rsid w:val="001A3D73"/>
    <w:rsid w:val="001B07E7"/>
    <w:rsid w:val="001B1C37"/>
    <w:rsid w:val="001B4994"/>
    <w:rsid w:val="001B652B"/>
    <w:rsid w:val="001C2698"/>
    <w:rsid w:val="001C7058"/>
    <w:rsid w:val="001D18B4"/>
    <w:rsid w:val="001E2311"/>
    <w:rsid w:val="001E4656"/>
    <w:rsid w:val="001F4454"/>
    <w:rsid w:val="001F68CB"/>
    <w:rsid w:val="001F7DBD"/>
    <w:rsid w:val="00204617"/>
    <w:rsid w:val="00205800"/>
    <w:rsid w:val="00211457"/>
    <w:rsid w:val="00211FBD"/>
    <w:rsid w:val="00213BBA"/>
    <w:rsid w:val="00220FAA"/>
    <w:rsid w:val="00221C84"/>
    <w:rsid w:val="00223F8E"/>
    <w:rsid w:val="00224817"/>
    <w:rsid w:val="00230E0B"/>
    <w:rsid w:val="002360BD"/>
    <w:rsid w:val="00242CDB"/>
    <w:rsid w:val="00247096"/>
    <w:rsid w:val="002510CC"/>
    <w:rsid w:val="00252388"/>
    <w:rsid w:val="00253A86"/>
    <w:rsid w:val="00253B3A"/>
    <w:rsid w:val="002549AE"/>
    <w:rsid w:val="00256121"/>
    <w:rsid w:val="0026115E"/>
    <w:rsid w:val="00262243"/>
    <w:rsid w:val="002656E0"/>
    <w:rsid w:val="00271315"/>
    <w:rsid w:val="00276AA4"/>
    <w:rsid w:val="002828A7"/>
    <w:rsid w:val="00283F7E"/>
    <w:rsid w:val="00291448"/>
    <w:rsid w:val="00292381"/>
    <w:rsid w:val="00294058"/>
    <w:rsid w:val="002A05CF"/>
    <w:rsid w:val="002A0AA3"/>
    <w:rsid w:val="002A5D8E"/>
    <w:rsid w:val="002A6778"/>
    <w:rsid w:val="002B434F"/>
    <w:rsid w:val="002B5EDC"/>
    <w:rsid w:val="002B7CD7"/>
    <w:rsid w:val="002C0B85"/>
    <w:rsid w:val="002C1C5D"/>
    <w:rsid w:val="002C6DFB"/>
    <w:rsid w:val="002C743E"/>
    <w:rsid w:val="002D2A14"/>
    <w:rsid w:val="002D2BF6"/>
    <w:rsid w:val="002D6A7D"/>
    <w:rsid w:val="002E5D2B"/>
    <w:rsid w:val="002F0604"/>
    <w:rsid w:val="002F0FEB"/>
    <w:rsid w:val="0030525D"/>
    <w:rsid w:val="0031012A"/>
    <w:rsid w:val="0031252D"/>
    <w:rsid w:val="00321D1E"/>
    <w:rsid w:val="00321FE4"/>
    <w:rsid w:val="00322EDC"/>
    <w:rsid w:val="00324CB9"/>
    <w:rsid w:val="00327BE1"/>
    <w:rsid w:val="00332D63"/>
    <w:rsid w:val="00341F6D"/>
    <w:rsid w:val="00346B2A"/>
    <w:rsid w:val="0034735C"/>
    <w:rsid w:val="0035331E"/>
    <w:rsid w:val="00356702"/>
    <w:rsid w:val="00357665"/>
    <w:rsid w:val="003707AC"/>
    <w:rsid w:val="003744BE"/>
    <w:rsid w:val="003750D3"/>
    <w:rsid w:val="003769B8"/>
    <w:rsid w:val="003832FD"/>
    <w:rsid w:val="00386100"/>
    <w:rsid w:val="00391C0F"/>
    <w:rsid w:val="00391C83"/>
    <w:rsid w:val="00392587"/>
    <w:rsid w:val="00396551"/>
    <w:rsid w:val="003A16BD"/>
    <w:rsid w:val="003A5055"/>
    <w:rsid w:val="003A6849"/>
    <w:rsid w:val="003B09C0"/>
    <w:rsid w:val="003B1CC2"/>
    <w:rsid w:val="003B307C"/>
    <w:rsid w:val="003B3674"/>
    <w:rsid w:val="003B691B"/>
    <w:rsid w:val="003C63C8"/>
    <w:rsid w:val="003D7E4E"/>
    <w:rsid w:val="003E0E75"/>
    <w:rsid w:val="003E1540"/>
    <w:rsid w:val="003E43DC"/>
    <w:rsid w:val="003F4B01"/>
    <w:rsid w:val="003F70C8"/>
    <w:rsid w:val="003F7BB4"/>
    <w:rsid w:val="003F7BBA"/>
    <w:rsid w:val="00401A08"/>
    <w:rsid w:val="004040F0"/>
    <w:rsid w:val="0041383C"/>
    <w:rsid w:val="00414046"/>
    <w:rsid w:val="00414577"/>
    <w:rsid w:val="00417B1F"/>
    <w:rsid w:val="0042158E"/>
    <w:rsid w:val="004245E9"/>
    <w:rsid w:val="004256D3"/>
    <w:rsid w:val="00426D5F"/>
    <w:rsid w:val="00427BF4"/>
    <w:rsid w:val="00432BE1"/>
    <w:rsid w:val="004331A3"/>
    <w:rsid w:val="00433E5E"/>
    <w:rsid w:val="00436AD6"/>
    <w:rsid w:val="00436EBF"/>
    <w:rsid w:val="00442ED2"/>
    <w:rsid w:val="004468D2"/>
    <w:rsid w:val="00447BF5"/>
    <w:rsid w:val="00453F6E"/>
    <w:rsid w:val="004549F8"/>
    <w:rsid w:val="00454BB2"/>
    <w:rsid w:val="00457DDF"/>
    <w:rsid w:val="00461DE3"/>
    <w:rsid w:val="0046674A"/>
    <w:rsid w:val="00467742"/>
    <w:rsid w:val="004711F7"/>
    <w:rsid w:val="00474371"/>
    <w:rsid w:val="0047641C"/>
    <w:rsid w:val="00481148"/>
    <w:rsid w:val="00487284"/>
    <w:rsid w:val="0049248A"/>
    <w:rsid w:val="00492C74"/>
    <w:rsid w:val="00494066"/>
    <w:rsid w:val="00497315"/>
    <w:rsid w:val="004A7416"/>
    <w:rsid w:val="004B46CB"/>
    <w:rsid w:val="004B5F54"/>
    <w:rsid w:val="004B7762"/>
    <w:rsid w:val="004C2A22"/>
    <w:rsid w:val="004D03E3"/>
    <w:rsid w:val="004D0F39"/>
    <w:rsid w:val="004D5716"/>
    <w:rsid w:val="004E25B1"/>
    <w:rsid w:val="004E2982"/>
    <w:rsid w:val="004E2E22"/>
    <w:rsid w:val="004E4225"/>
    <w:rsid w:val="004F15FD"/>
    <w:rsid w:val="004F1FBA"/>
    <w:rsid w:val="004F3334"/>
    <w:rsid w:val="004F561D"/>
    <w:rsid w:val="00503185"/>
    <w:rsid w:val="00505492"/>
    <w:rsid w:val="00507B17"/>
    <w:rsid w:val="005104C3"/>
    <w:rsid w:val="0051320B"/>
    <w:rsid w:val="005237C1"/>
    <w:rsid w:val="00535981"/>
    <w:rsid w:val="0054624E"/>
    <w:rsid w:val="0055111D"/>
    <w:rsid w:val="00553384"/>
    <w:rsid w:val="0056014C"/>
    <w:rsid w:val="005602CE"/>
    <w:rsid w:val="00560F16"/>
    <w:rsid w:val="00562449"/>
    <w:rsid w:val="005652FD"/>
    <w:rsid w:val="00565715"/>
    <w:rsid w:val="0057136B"/>
    <w:rsid w:val="005733E1"/>
    <w:rsid w:val="00576512"/>
    <w:rsid w:val="0058455C"/>
    <w:rsid w:val="00587F49"/>
    <w:rsid w:val="005963A8"/>
    <w:rsid w:val="005A65F0"/>
    <w:rsid w:val="005B1B5A"/>
    <w:rsid w:val="005B2527"/>
    <w:rsid w:val="005B3F67"/>
    <w:rsid w:val="005B6119"/>
    <w:rsid w:val="005C708D"/>
    <w:rsid w:val="005E05C3"/>
    <w:rsid w:val="005E1248"/>
    <w:rsid w:val="005E216E"/>
    <w:rsid w:val="005E3BB6"/>
    <w:rsid w:val="005F0CE8"/>
    <w:rsid w:val="005F326A"/>
    <w:rsid w:val="005F3BE0"/>
    <w:rsid w:val="005F7EBE"/>
    <w:rsid w:val="00603C1B"/>
    <w:rsid w:val="00604415"/>
    <w:rsid w:val="006144FC"/>
    <w:rsid w:val="0061544E"/>
    <w:rsid w:val="006273DD"/>
    <w:rsid w:val="00627672"/>
    <w:rsid w:val="00627CD5"/>
    <w:rsid w:val="00633EA5"/>
    <w:rsid w:val="00635397"/>
    <w:rsid w:val="00635684"/>
    <w:rsid w:val="00637B1C"/>
    <w:rsid w:val="00640D26"/>
    <w:rsid w:val="00641BE8"/>
    <w:rsid w:val="006423AD"/>
    <w:rsid w:val="00642689"/>
    <w:rsid w:val="006438DD"/>
    <w:rsid w:val="006527CF"/>
    <w:rsid w:val="00653333"/>
    <w:rsid w:val="006576A6"/>
    <w:rsid w:val="00657A70"/>
    <w:rsid w:val="006718BC"/>
    <w:rsid w:val="00674EC4"/>
    <w:rsid w:val="00675242"/>
    <w:rsid w:val="00676D4E"/>
    <w:rsid w:val="00681DF6"/>
    <w:rsid w:val="00683144"/>
    <w:rsid w:val="00683F84"/>
    <w:rsid w:val="00687FED"/>
    <w:rsid w:val="00691952"/>
    <w:rsid w:val="00694D74"/>
    <w:rsid w:val="006958D2"/>
    <w:rsid w:val="00696B52"/>
    <w:rsid w:val="006A3C6D"/>
    <w:rsid w:val="006A5FE6"/>
    <w:rsid w:val="006A6B7E"/>
    <w:rsid w:val="006B2C5A"/>
    <w:rsid w:val="006B5AE1"/>
    <w:rsid w:val="006B70BD"/>
    <w:rsid w:val="006C2838"/>
    <w:rsid w:val="006C436A"/>
    <w:rsid w:val="006C6240"/>
    <w:rsid w:val="006D30C9"/>
    <w:rsid w:val="006D5B3D"/>
    <w:rsid w:val="006F3651"/>
    <w:rsid w:val="006F45DF"/>
    <w:rsid w:val="00703330"/>
    <w:rsid w:val="0070673F"/>
    <w:rsid w:val="00706987"/>
    <w:rsid w:val="00712E85"/>
    <w:rsid w:val="00715F86"/>
    <w:rsid w:val="00727C34"/>
    <w:rsid w:val="00727E1B"/>
    <w:rsid w:val="00731191"/>
    <w:rsid w:val="00731C10"/>
    <w:rsid w:val="00731FCB"/>
    <w:rsid w:val="007376E7"/>
    <w:rsid w:val="00737EF6"/>
    <w:rsid w:val="00740177"/>
    <w:rsid w:val="00740639"/>
    <w:rsid w:val="00741AF1"/>
    <w:rsid w:val="007467BB"/>
    <w:rsid w:val="00747C63"/>
    <w:rsid w:val="007528FA"/>
    <w:rsid w:val="00756432"/>
    <w:rsid w:val="0075658E"/>
    <w:rsid w:val="0076299E"/>
    <w:rsid w:val="007708EE"/>
    <w:rsid w:val="00772AFB"/>
    <w:rsid w:val="00774FED"/>
    <w:rsid w:val="0078339F"/>
    <w:rsid w:val="00790CDF"/>
    <w:rsid w:val="00791752"/>
    <w:rsid w:val="00792B72"/>
    <w:rsid w:val="00792F1D"/>
    <w:rsid w:val="00793985"/>
    <w:rsid w:val="007A04FC"/>
    <w:rsid w:val="007A454B"/>
    <w:rsid w:val="007B3D81"/>
    <w:rsid w:val="007B4240"/>
    <w:rsid w:val="007C720A"/>
    <w:rsid w:val="007D2806"/>
    <w:rsid w:val="007D4893"/>
    <w:rsid w:val="007D552C"/>
    <w:rsid w:val="007E4D17"/>
    <w:rsid w:val="007E50F8"/>
    <w:rsid w:val="007E6120"/>
    <w:rsid w:val="007F160F"/>
    <w:rsid w:val="007F2D39"/>
    <w:rsid w:val="007F3975"/>
    <w:rsid w:val="007F5067"/>
    <w:rsid w:val="007F73CA"/>
    <w:rsid w:val="008004EE"/>
    <w:rsid w:val="0080364D"/>
    <w:rsid w:val="0080674A"/>
    <w:rsid w:val="00811051"/>
    <w:rsid w:val="00811959"/>
    <w:rsid w:val="00812977"/>
    <w:rsid w:val="0081372E"/>
    <w:rsid w:val="0082270F"/>
    <w:rsid w:val="00824D2E"/>
    <w:rsid w:val="008301F1"/>
    <w:rsid w:val="00832C55"/>
    <w:rsid w:val="00834C81"/>
    <w:rsid w:val="0083534D"/>
    <w:rsid w:val="008353DB"/>
    <w:rsid w:val="00836FA6"/>
    <w:rsid w:val="00841A75"/>
    <w:rsid w:val="00842F3C"/>
    <w:rsid w:val="00847255"/>
    <w:rsid w:val="00847667"/>
    <w:rsid w:val="00850C8C"/>
    <w:rsid w:val="00850F86"/>
    <w:rsid w:val="00853B03"/>
    <w:rsid w:val="00857416"/>
    <w:rsid w:val="00857E96"/>
    <w:rsid w:val="0087257B"/>
    <w:rsid w:val="008729E8"/>
    <w:rsid w:val="0087304B"/>
    <w:rsid w:val="00873C78"/>
    <w:rsid w:val="00875E25"/>
    <w:rsid w:val="00880F8F"/>
    <w:rsid w:val="00881385"/>
    <w:rsid w:val="008834B7"/>
    <w:rsid w:val="008A2185"/>
    <w:rsid w:val="008A28B4"/>
    <w:rsid w:val="008A7972"/>
    <w:rsid w:val="008B0D43"/>
    <w:rsid w:val="008B7268"/>
    <w:rsid w:val="008D52ED"/>
    <w:rsid w:val="008E4793"/>
    <w:rsid w:val="008F35A4"/>
    <w:rsid w:val="008F4644"/>
    <w:rsid w:val="009004D9"/>
    <w:rsid w:val="00902A5A"/>
    <w:rsid w:val="00904562"/>
    <w:rsid w:val="009141B9"/>
    <w:rsid w:val="00917E7F"/>
    <w:rsid w:val="00922802"/>
    <w:rsid w:val="00923948"/>
    <w:rsid w:val="00926980"/>
    <w:rsid w:val="00926F16"/>
    <w:rsid w:val="00934398"/>
    <w:rsid w:val="00940971"/>
    <w:rsid w:val="00940DEA"/>
    <w:rsid w:val="00951E23"/>
    <w:rsid w:val="009600F0"/>
    <w:rsid w:val="009639AF"/>
    <w:rsid w:val="00964CBE"/>
    <w:rsid w:val="00966439"/>
    <w:rsid w:val="009664FF"/>
    <w:rsid w:val="009674DA"/>
    <w:rsid w:val="00982982"/>
    <w:rsid w:val="00990CB9"/>
    <w:rsid w:val="009971D7"/>
    <w:rsid w:val="009A0070"/>
    <w:rsid w:val="009A0224"/>
    <w:rsid w:val="009A1D96"/>
    <w:rsid w:val="009A7653"/>
    <w:rsid w:val="009B0EC4"/>
    <w:rsid w:val="009B46D6"/>
    <w:rsid w:val="009B5A86"/>
    <w:rsid w:val="009C2379"/>
    <w:rsid w:val="009C2E82"/>
    <w:rsid w:val="009D0B15"/>
    <w:rsid w:val="009D3E0B"/>
    <w:rsid w:val="009E21C2"/>
    <w:rsid w:val="009E53D9"/>
    <w:rsid w:val="009F10D4"/>
    <w:rsid w:val="00A01071"/>
    <w:rsid w:val="00A01135"/>
    <w:rsid w:val="00A153A3"/>
    <w:rsid w:val="00A2296C"/>
    <w:rsid w:val="00A31322"/>
    <w:rsid w:val="00A3228C"/>
    <w:rsid w:val="00A33693"/>
    <w:rsid w:val="00A406CD"/>
    <w:rsid w:val="00A40BD9"/>
    <w:rsid w:val="00A46ADF"/>
    <w:rsid w:val="00A51137"/>
    <w:rsid w:val="00A5409B"/>
    <w:rsid w:val="00A57295"/>
    <w:rsid w:val="00A620E6"/>
    <w:rsid w:val="00A65FE6"/>
    <w:rsid w:val="00A744B7"/>
    <w:rsid w:val="00A80513"/>
    <w:rsid w:val="00A86DA7"/>
    <w:rsid w:val="00A90721"/>
    <w:rsid w:val="00A94CA7"/>
    <w:rsid w:val="00A95402"/>
    <w:rsid w:val="00A962A0"/>
    <w:rsid w:val="00AA0B95"/>
    <w:rsid w:val="00AA28A4"/>
    <w:rsid w:val="00AA7898"/>
    <w:rsid w:val="00AB1FDF"/>
    <w:rsid w:val="00AC175E"/>
    <w:rsid w:val="00AC3BF2"/>
    <w:rsid w:val="00AC56FD"/>
    <w:rsid w:val="00AD64BD"/>
    <w:rsid w:val="00AE0B2D"/>
    <w:rsid w:val="00AE2EDA"/>
    <w:rsid w:val="00AE352C"/>
    <w:rsid w:val="00AE46BB"/>
    <w:rsid w:val="00AE7BDC"/>
    <w:rsid w:val="00AF426B"/>
    <w:rsid w:val="00AF7E9C"/>
    <w:rsid w:val="00B02B4A"/>
    <w:rsid w:val="00B10BB4"/>
    <w:rsid w:val="00B10D3C"/>
    <w:rsid w:val="00B11F85"/>
    <w:rsid w:val="00B2104B"/>
    <w:rsid w:val="00B21774"/>
    <w:rsid w:val="00B22BA1"/>
    <w:rsid w:val="00B2778E"/>
    <w:rsid w:val="00B317C0"/>
    <w:rsid w:val="00B32D28"/>
    <w:rsid w:val="00B37666"/>
    <w:rsid w:val="00B4675B"/>
    <w:rsid w:val="00B472F2"/>
    <w:rsid w:val="00B506E9"/>
    <w:rsid w:val="00B5441D"/>
    <w:rsid w:val="00B629C5"/>
    <w:rsid w:val="00B63CCC"/>
    <w:rsid w:val="00B6416B"/>
    <w:rsid w:val="00B6436F"/>
    <w:rsid w:val="00B658D4"/>
    <w:rsid w:val="00B8116E"/>
    <w:rsid w:val="00B81B7D"/>
    <w:rsid w:val="00B83198"/>
    <w:rsid w:val="00B9421C"/>
    <w:rsid w:val="00BA2C96"/>
    <w:rsid w:val="00BA5CBE"/>
    <w:rsid w:val="00BA6148"/>
    <w:rsid w:val="00BB129B"/>
    <w:rsid w:val="00BB2038"/>
    <w:rsid w:val="00BB3905"/>
    <w:rsid w:val="00BB4A33"/>
    <w:rsid w:val="00BB655B"/>
    <w:rsid w:val="00BC02B8"/>
    <w:rsid w:val="00BC38CB"/>
    <w:rsid w:val="00BC6E4B"/>
    <w:rsid w:val="00BC7557"/>
    <w:rsid w:val="00BD5E67"/>
    <w:rsid w:val="00BD5FB5"/>
    <w:rsid w:val="00BD6386"/>
    <w:rsid w:val="00BD68FD"/>
    <w:rsid w:val="00BE2170"/>
    <w:rsid w:val="00BE52F0"/>
    <w:rsid w:val="00BF151B"/>
    <w:rsid w:val="00BF5C50"/>
    <w:rsid w:val="00C0056F"/>
    <w:rsid w:val="00C17954"/>
    <w:rsid w:val="00C20185"/>
    <w:rsid w:val="00C23362"/>
    <w:rsid w:val="00C251A3"/>
    <w:rsid w:val="00C267BD"/>
    <w:rsid w:val="00C3048A"/>
    <w:rsid w:val="00C324DB"/>
    <w:rsid w:val="00C33E58"/>
    <w:rsid w:val="00C372BE"/>
    <w:rsid w:val="00C4115D"/>
    <w:rsid w:val="00C44836"/>
    <w:rsid w:val="00C5047D"/>
    <w:rsid w:val="00C51578"/>
    <w:rsid w:val="00C5232C"/>
    <w:rsid w:val="00C5432B"/>
    <w:rsid w:val="00C54FA2"/>
    <w:rsid w:val="00C55A70"/>
    <w:rsid w:val="00C61C51"/>
    <w:rsid w:val="00C626F8"/>
    <w:rsid w:val="00C6414B"/>
    <w:rsid w:val="00C71678"/>
    <w:rsid w:val="00C729AA"/>
    <w:rsid w:val="00C73EA9"/>
    <w:rsid w:val="00C755C6"/>
    <w:rsid w:val="00C7635F"/>
    <w:rsid w:val="00C81819"/>
    <w:rsid w:val="00C9612A"/>
    <w:rsid w:val="00CA2475"/>
    <w:rsid w:val="00CA29C5"/>
    <w:rsid w:val="00CA7554"/>
    <w:rsid w:val="00CA75EF"/>
    <w:rsid w:val="00CB1760"/>
    <w:rsid w:val="00CB5E43"/>
    <w:rsid w:val="00CC376C"/>
    <w:rsid w:val="00CD130C"/>
    <w:rsid w:val="00CD200F"/>
    <w:rsid w:val="00CD51C6"/>
    <w:rsid w:val="00CE39E4"/>
    <w:rsid w:val="00CE74F4"/>
    <w:rsid w:val="00CF29B9"/>
    <w:rsid w:val="00CF7B25"/>
    <w:rsid w:val="00D1058B"/>
    <w:rsid w:val="00D138C0"/>
    <w:rsid w:val="00D21B5D"/>
    <w:rsid w:val="00D222E3"/>
    <w:rsid w:val="00D269D2"/>
    <w:rsid w:val="00D358BD"/>
    <w:rsid w:val="00D401EF"/>
    <w:rsid w:val="00D41536"/>
    <w:rsid w:val="00D427CA"/>
    <w:rsid w:val="00D43A12"/>
    <w:rsid w:val="00D478FE"/>
    <w:rsid w:val="00D50AA4"/>
    <w:rsid w:val="00D50EA7"/>
    <w:rsid w:val="00D53792"/>
    <w:rsid w:val="00D5420D"/>
    <w:rsid w:val="00D7141E"/>
    <w:rsid w:val="00D73774"/>
    <w:rsid w:val="00D7752D"/>
    <w:rsid w:val="00D9343D"/>
    <w:rsid w:val="00DA4802"/>
    <w:rsid w:val="00DA4C0F"/>
    <w:rsid w:val="00DB12A4"/>
    <w:rsid w:val="00DB339B"/>
    <w:rsid w:val="00DB3DEA"/>
    <w:rsid w:val="00DC659B"/>
    <w:rsid w:val="00DC6A70"/>
    <w:rsid w:val="00DD3BF6"/>
    <w:rsid w:val="00DD5A46"/>
    <w:rsid w:val="00DD6404"/>
    <w:rsid w:val="00DD7647"/>
    <w:rsid w:val="00DE2043"/>
    <w:rsid w:val="00DF0AC3"/>
    <w:rsid w:val="00DF3591"/>
    <w:rsid w:val="00E00717"/>
    <w:rsid w:val="00E026BD"/>
    <w:rsid w:val="00E0278B"/>
    <w:rsid w:val="00E02801"/>
    <w:rsid w:val="00E03740"/>
    <w:rsid w:val="00E03B6A"/>
    <w:rsid w:val="00E044C9"/>
    <w:rsid w:val="00E0591E"/>
    <w:rsid w:val="00E066B9"/>
    <w:rsid w:val="00E07906"/>
    <w:rsid w:val="00E139AC"/>
    <w:rsid w:val="00E15680"/>
    <w:rsid w:val="00E1656E"/>
    <w:rsid w:val="00E20294"/>
    <w:rsid w:val="00E22BDC"/>
    <w:rsid w:val="00E22C1F"/>
    <w:rsid w:val="00E246E5"/>
    <w:rsid w:val="00E2674E"/>
    <w:rsid w:val="00E3162A"/>
    <w:rsid w:val="00E33C1F"/>
    <w:rsid w:val="00E361E5"/>
    <w:rsid w:val="00E36794"/>
    <w:rsid w:val="00E37EE9"/>
    <w:rsid w:val="00E4005D"/>
    <w:rsid w:val="00E46C0F"/>
    <w:rsid w:val="00E50B66"/>
    <w:rsid w:val="00E57678"/>
    <w:rsid w:val="00E60359"/>
    <w:rsid w:val="00E66DB4"/>
    <w:rsid w:val="00E66E23"/>
    <w:rsid w:val="00E67EC9"/>
    <w:rsid w:val="00E70B69"/>
    <w:rsid w:val="00E77719"/>
    <w:rsid w:val="00E815F6"/>
    <w:rsid w:val="00E82E1E"/>
    <w:rsid w:val="00E82E9D"/>
    <w:rsid w:val="00E834A9"/>
    <w:rsid w:val="00EA054E"/>
    <w:rsid w:val="00EA1825"/>
    <w:rsid w:val="00EA545C"/>
    <w:rsid w:val="00EA57C1"/>
    <w:rsid w:val="00EA62D7"/>
    <w:rsid w:val="00EA6453"/>
    <w:rsid w:val="00EA6F6F"/>
    <w:rsid w:val="00EC2181"/>
    <w:rsid w:val="00EC4283"/>
    <w:rsid w:val="00EC7A2B"/>
    <w:rsid w:val="00ED1E7B"/>
    <w:rsid w:val="00ED7149"/>
    <w:rsid w:val="00EE0984"/>
    <w:rsid w:val="00EE1FE5"/>
    <w:rsid w:val="00EE5158"/>
    <w:rsid w:val="00EF066A"/>
    <w:rsid w:val="00EF13E3"/>
    <w:rsid w:val="00EF4AC2"/>
    <w:rsid w:val="00EF6970"/>
    <w:rsid w:val="00F0040C"/>
    <w:rsid w:val="00F03DD2"/>
    <w:rsid w:val="00F07125"/>
    <w:rsid w:val="00F14DF2"/>
    <w:rsid w:val="00F15C7B"/>
    <w:rsid w:val="00F160CF"/>
    <w:rsid w:val="00F16FDF"/>
    <w:rsid w:val="00F174C3"/>
    <w:rsid w:val="00F2675D"/>
    <w:rsid w:val="00F31CDF"/>
    <w:rsid w:val="00F328BD"/>
    <w:rsid w:val="00F340A5"/>
    <w:rsid w:val="00F37853"/>
    <w:rsid w:val="00F41932"/>
    <w:rsid w:val="00F41A84"/>
    <w:rsid w:val="00F467E5"/>
    <w:rsid w:val="00F51B54"/>
    <w:rsid w:val="00F560C6"/>
    <w:rsid w:val="00F56A84"/>
    <w:rsid w:val="00F74AA8"/>
    <w:rsid w:val="00F76577"/>
    <w:rsid w:val="00F76C17"/>
    <w:rsid w:val="00F778AE"/>
    <w:rsid w:val="00F87109"/>
    <w:rsid w:val="00F87785"/>
    <w:rsid w:val="00F8787F"/>
    <w:rsid w:val="00F87AB5"/>
    <w:rsid w:val="00F909A0"/>
    <w:rsid w:val="00F93B50"/>
    <w:rsid w:val="00F94381"/>
    <w:rsid w:val="00F947AD"/>
    <w:rsid w:val="00FB1F8C"/>
    <w:rsid w:val="00FB4294"/>
    <w:rsid w:val="00FB4466"/>
    <w:rsid w:val="00FC6209"/>
    <w:rsid w:val="00FC7D70"/>
    <w:rsid w:val="00FD253D"/>
    <w:rsid w:val="00FD47C5"/>
    <w:rsid w:val="00FE0A50"/>
    <w:rsid w:val="00FE0E1A"/>
    <w:rsid w:val="00FE13AB"/>
    <w:rsid w:val="00FE2298"/>
    <w:rsid w:val="00FE3033"/>
    <w:rsid w:val="00FE3EFA"/>
    <w:rsid w:val="00FE6573"/>
    <w:rsid w:val="00FF050A"/>
    <w:rsid w:val="3DEE9C78"/>
    <w:rsid w:val="57FFC31C"/>
    <w:rsid w:val="7DCEC343"/>
    <w:rsid w:val="7FFE4A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75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3769B8"/>
    <w:pPr>
      <w:jc w:val="left"/>
    </w:pPr>
  </w:style>
  <w:style w:type="paragraph" w:styleId="a4">
    <w:name w:val="Balloon Text"/>
    <w:basedOn w:val="a"/>
    <w:link w:val="Char0"/>
    <w:uiPriority w:val="99"/>
    <w:semiHidden/>
    <w:unhideWhenUsed/>
    <w:qFormat/>
    <w:rsid w:val="003769B8"/>
    <w:rPr>
      <w:sz w:val="18"/>
      <w:szCs w:val="18"/>
    </w:rPr>
  </w:style>
  <w:style w:type="paragraph" w:styleId="a5">
    <w:name w:val="footer"/>
    <w:basedOn w:val="a"/>
    <w:link w:val="Char1"/>
    <w:uiPriority w:val="99"/>
    <w:unhideWhenUsed/>
    <w:qFormat/>
    <w:rsid w:val="003769B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3769B8"/>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3769B8"/>
    <w:rPr>
      <w:b/>
      <w:bCs/>
    </w:rPr>
  </w:style>
  <w:style w:type="character" w:styleId="a8">
    <w:name w:val="annotation reference"/>
    <w:basedOn w:val="a0"/>
    <w:uiPriority w:val="99"/>
    <w:semiHidden/>
    <w:unhideWhenUsed/>
    <w:qFormat/>
    <w:rsid w:val="003769B8"/>
    <w:rPr>
      <w:sz w:val="21"/>
      <w:szCs w:val="21"/>
    </w:rPr>
  </w:style>
  <w:style w:type="character" w:customStyle="1" w:styleId="Char2">
    <w:name w:val="页眉 Char"/>
    <w:basedOn w:val="a0"/>
    <w:link w:val="a6"/>
    <w:uiPriority w:val="99"/>
    <w:qFormat/>
    <w:rsid w:val="003769B8"/>
    <w:rPr>
      <w:sz w:val="18"/>
      <w:szCs w:val="18"/>
    </w:rPr>
  </w:style>
  <w:style w:type="character" w:customStyle="1" w:styleId="Char1">
    <w:name w:val="页脚 Char"/>
    <w:basedOn w:val="a0"/>
    <w:link w:val="a5"/>
    <w:uiPriority w:val="99"/>
    <w:qFormat/>
    <w:rsid w:val="003769B8"/>
    <w:rPr>
      <w:sz w:val="18"/>
      <w:szCs w:val="18"/>
    </w:rPr>
  </w:style>
  <w:style w:type="paragraph" w:styleId="a9">
    <w:name w:val="List Paragraph"/>
    <w:basedOn w:val="a"/>
    <w:uiPriority w:val="34"/>
    <w:qFormat/>
    <w:rsid w:val="003769B8"/>
    <w:pPr>
      <w:ind w:firstLineChars="200" w:firstLine="420"/>
    </w:pPr>
  </w:style>
  <w:style w:type="character" w:customStyle="1" w:styleId="Char">
    <w:name w:val="批注文字 Char"/>
    <w:basedOn w:val="a0"/>
    <w:link w:val="a3"/>
    <w:uiPriority w:val="99"/>
    <w:semiHidden/>
    <w:qFormat/>
    <w:rsid w:val="003769B8"/>
  </w:style>
  <w:style w:type="character" w:customStyle="1" w:styleId="Char3">
    <w:name w:val="批注主题 Char"/>
    <w:basedOn w:val="Char"/>
    <w:link w:val="a7"/>
    <w:uiPriority w:val="99"/>
    <w:semiHidden/>
    <w:qFormat/>
    <w:rsid w:val="003769B8"/>
    <w:rPr>
      <w:b/>
      <w:bCs/>
    </w:rPr>
  </w:style>
  <w:style w:type="character" w:customStyle="1" w:styleId="Char0">
    <w:name w:val="批注框文本 Char"/>
    <w:basedOn w:val="a0"/>
    <w:link w:val="a4"/>
    <w:uiPriority w:val="99"/>
    <w:semiHidden/>
    <w:qFormat/>
    <w:rsid w:val="003769B8"/>
    <w:rPr>
      <w:sz w:val="18"/>
      <w:szCs w:val="18"/>
    </w:rPr>
  </w:style>
  <w:style w:type="paragraph" w:styleId="aa">
    <w:name w:val="Revision"/>
    <w:hidden/>
    <w:uiPriority w:val="99"/>
    <w:semiHidden/>
    <w:rsid w:val="003B3674"/>
    <w:rPr>
      <w:rFonts w:asciiTheme="minorHAnsi" w:eastAsiaTheme="minorEastAsia" w:hAnsiTheme="minorHAnsi" w:cstheme="minorBidi"/>
      <w:kern w:val="2"/>
      <w:sz w:val="21"/>
      <w:szCs w:val="22"/>
    </w:rPr>
  </w:style>
  <w:style w:type="paragraph" w:styleId="ab">
    <w:name w:val="Normal (Web)"/>
    <w:basedOn w:val="a"/>
    <w:uiPriority w:val="99"/>
    <w:semiHidden/>
    <w:unhideWhenUsed/>
    <w:rsid w:val="00AE2EDA"/>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AE2EDA"/>
    <w:rPr>
      <w:b/>
      <w:bCs/>
    </w:rPr>
  </w:style>
  <w:style w:type="character" w:styleId="ad">
    <w:name w:val="Hyperlink"/>
    <w:basedOn w:val="a0"/>
    <w:uiPriority w:val="99"/>
    <w:unhideWhenUsed/>
    <w:rsid w:val="00AE2EDA"/>
    <w:rPr>
      <w:color w:val="0000FF"/>
      <w:u w:val="single"/>
    </w:rPr>
  </w:style>
  <w:style w:type="character" w:customStyle="1" w:styleId="UnresolvedMention">
    <w:name w:val="Unresolved Mention"/>
    <w:basedOn w:val="a0"/>
    <w:uiPriority w:val="99"/>
    <w:semiHidden/>
    <w:unhideWhenUsed/>
    <w:rsid w:val="00242CDB"/>
    <w:rPr>
      <w:color w:val="605E5C"/>
      <w:shd w:val="clear" w:color="auto" w:fill="E1DFDD"/>
    </w:rPr>
  </w:style>
  <w:style w:type="character" w:customStyle="1" w:styleId="fontstyle01">
    <w:name w:val="fontstyle01"/>
    <w:basedOn w:val="a0"/>
    <w:rsid w:val="00CE74F4"/>
    <w:rPr>
      <w:rFonts w:ascii="仿宋_GB2312" w:eastAsia="仿宋_GB2312" w:hint="eastAsia"/>
      <w:b w:val="0"/>
      <w:bCs w:val="0"/>
      <w:i w:val="0"/>
      <w:iCs w:val="0"/>
      <w:color w:val="000000"/>
      <w:sz w:val="32"/>
      <w:szCs w:val="32"/>
    </w:rPr>
  </w:style>
</w:styles>
</file>

<file path=word/webSettings.xml><?xml version="1.0" encoding="utf-8"?>
<w:webSettings xmlns:r="http://schemas.openxmlformats.org/officeDocument/2006/relationships" xmlns:w="http://schemas.openxmlformats.org/wordprocessingml/2006/main">
  <w:divs>
    <w:div w:id="721027695">
      <w:bodyDiv w:val="1"/>
      <w:marLeft w:val="0"/>
      <w:marRight w:val="0"/>
      <w:marTop w:val="0"/>
      <w:marBottom w:val="0"/>
      <w:divBdr>
        <w:top w:val="none" w:sz="0" w:space="0" w:color="auto"/>
        <w:left w:val="none" w:sz="0" w:space="0" w:color="auto"/>
        <w:bottom w:val="none" w:sz="0" w:space="0" w:color="auto"/>
        <w:right w:val="none" w:sz="0" w:space="0" w:color="auto"/>
      </w:divBdr>
    </w:div>
    <w:div w:id="756289910">
      <w:bodyDiv w:val="1"/>
      <w:marLeft w:val="0"/>
      <w:marRight w:val="0"/>
      <w:marTop w:val="0"/>
      <w:marBottom w:val="0"/>
      <w:divBdr>
        <w:top w:val="none" w:sz="0" w:space="0" w:color="auto"/>
        <w:left w:val="none" w:sz="0" w:space="0" w:color="auto"/>
        <w:bottom w:val="none" w:sz="0" w:space="0" w:color="auto"/>
        <w:right w:val="none" w:sz="0" w:space="0" w:color="auto"/>
      </w:divBdr>
    </w:div>
    <w:div w:id="818156330">
      <w:bodyDiv w:val="1"/>
      <w:marLeft w:val="0"/>
      <w:marRight w:val="0"/>
      <w:marTop w:val="0"/>
      <w:marBottom w:val="0"/>
      <w:divBdr>
        <w:top w:val="none" w:sz="0" w:space="0" w:color="auto"/>
        <w:left w:val="none" w:sz="0" w:space="0" w:color="auto"/>
        <w:bottom w:val="none" w:sz="0" w:space="0" w:color="auto"/>
        <w:right w:val="none" w:sz="0" w:space="0" w:color="auto"/>
      </w:divBdr>
    </w:div>
    <w:div w:id="1099716629">
      <w:bodyDiv w:val="1"/>
      <w:marLeft w:val="0"/>
      <w:marRight w:val="0"/>
      <w:marTop w:val="0"/>
      <w:marBottom w:val="0"/>
      <w:divBdr>
        <w:top w:val="none" w:sz="0" w:space="0" w:color="auto"/>
        <w:left w:val="none" w:sz="0" w:space="0" w:color="auto"/>
        <w:bottom w:val="none" w:sz="0" w:space="0" w:color="auto"/>
        <w:right w:val="none" w:sz="0" w:space="0" w:color="auto"/>
      </w:divBdr>
    </w:div>
    <w:div w:id="1273975751">
      <w:bodyDiv w:val="1"/>
      <w:marLeft w:val="0"/>
      <w:marRight w:val="0"/>
      <w:marTop w:val="0"/>
      <w:marBottom w:val="0"/>
      <w:divBdr>
        <w:top w:val="none" w:sz="0" w:space="0" w:color="auto"/>
        <w:left w:val="none" w:sz="0" w:space="0" w:color="auto"/>
        <w:bottom w:val="none" w:sz="0" w:space="0" w:color="auto"/>
        <w:right w:val="none" w:sz="0" w:space="0" w:color="auto"/>
      </w:divBdr>
    </w:div>
    <w:div w:id="1769429227">
      <w:bodyDiv w:val="1"/>
      <w:marLeft w:val="0"/>
      <w:marRight w:val="0"/>
      <w:marTop w:val="0"/>
      <w:marBottom w:val="0"/>
      <w:divBdr>
        <w:top w:val="none" w:sz="0" w:space="0" w:color="auto"/>
        <w:left w:val="none" w:sz="0" w:space="0" w:color="auto"/>
        <w:bottom w:val="none" w:sz="0" w:space="0" w:color="auto"/>
        <w:right w:val="none" w:sz="0" w:space="0" w:color="auto"/>
      </w:divBdr>
    </w:div>
    <w:div w:id="1803381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02C0E7-AC58-4225-8FD0-CD775EFFA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1438</TotalTime>
  <Pages>5</Pages>
  <Words>354</Words>
  <Characters>2021</Characters>
  <Application>Microsoft Office Word</Application>
  <DocSecurity>0</DocSecurity>
  <Lines>16</Lines>
  <Paragraphs>4</Paragraphs>
  <ScaleCrop>false</ScaleCrop>
  <Company> </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k-s-y</dc:creator>
  <cp:lastModifiedBy>chenyiwei</cp:lastModifiedBy>
  <cp:revision>571</cp:revision>
  <cp:lastPrinted>2022-10-21T01:26:00Z</cp:lastPrinted>
  <dcterms:created xsi:type="dcterms:W3CDTF">2021-11-14T06:11:00Z</dcterms:created>
  <dcterms:modified xsi:type="dcterms:W3CDTF">2022-11-21T03:24:00Z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