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C6" w:rsidRDefault="00ED1CA8" w:rsidP="00B055F7">
      <w:pPr>
        <w:widowControl/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bCs/>
          <w:spacing w:val="-8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spacing w:val="-8"/>
          <w:sz w:val="36"/>
          <w:szCs w:val="36"/>
        </w:rPr>
        <w:t>上海市普陀区202</w:t>
      </w:r>
      <w:r w:rsidR="0049621E">
        <w:rPr>
          <w:rFonts w:ascii="华文中宋" w:eastAsia="华文中宋" w:hAnsi="华文中宋" w:cs="宋体"/>
          <w:b/>
          <w:bCs/>
          <w:spacing w:val="-8"/>
          <w:sz w:val="36"/>
          <w:szCs w:val="36"/>
        </w:rPr>
        <w:t>2</w:t>
      </w:r>
      <w:r>
        <w:rPr>
          <w:rFonts w:ascii="华文中宋" w:eastAsia="华文中宋" w:hAnsi="华文中宋" w:cs="宋体" w:hint="eastAsia"/>
          <w:b/>
          <w:bCs/>
          <w:spacing w:val="-8"/>
          <w:sz w:val="36"/>
          <w:szCs w:val="36"/>
        </w:rPr>
        <w:t>年</w:t>
      </w:r>
      <w:r w:rsidR="005232C6">
        <w:rPr>
          <w:rFonts w:ascii="华文中宋" w:eastAsia="华文中宋" w:hAnsi="华文中宋" w:cs="宋体" w:hint="eastAsia"/>
          <w:b/>
          <w:bCs/>
          <w:spacing w:val="-8"/>
          <w:sz w:val="36"/>
          <w:szCs w:val="36"/>
        </w:rPr>
        <w:t>第二轮</w:t>
      </w:r>
      <w:r>
        <w:rPr>
          <w:rFonts w:ascii="华文中宋" w:eastAsia="华文中宋" w:hAnsi="华文中宋" w:cs="宋体" w:hint="eastAsia"/>
          <w:b/>
          <w:bCs/>
          <w:spacing w:val="-8"/>
          <w:sz w:val="36"/>
          <w:szCs w:val="36"/>
        </w:rPr>
        <w:t>事业单位公开招聘</w:t>
      </w:r>
    </w:p>
    <w:p w:rsidR="00837BE7" w:rsidRPr="00837BE7" w:rsidRDefault="00656018" w:rsidP="00B055F7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15293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spacing w:val="-8"/>
          <w:sz w:val="36"/>
          <w:szCs w:val="36"/>
        </w:rPr>
        <w:t>常见</w:t>
      </w:r>
      <w:r w:rsidR="00837BE7" w:rsidRPr="00ED1CA8">
        <w:rPr>
          <w:rFonts w:ascii="华文中宋" w:eastAsia="华文中宋" w:hAnsi="华文中宋" w:cs="宋体" w:hint="eastAsia"/>
          <w:b/>
          <w:bCs/>
          <w:spacing w:val="-8"/>
          <w:sz w:val="36"/>
          <w:szCs w:val="36"/>
        </w:rPr>
        <w:t>问答</w:t>
      </w:r>
    </w:p>
    <w:p w:rsidR="00F951E8" w:rsidRPr="005232C6" w:rsidRDefault="00837BE7" w:rsidP="005232C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37BE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</w:p>
    <w:p w:rsidR="00837BE7" w:rsidRPr="00424025" w:rsidRDefault="001669BC" w:rsidP="00F951E8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黑体" w:eastAsia="黑体" w:hAnsi="黑体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一</w:t>
      </w:r>
      <w:r w:rsidR="00837BE7" w:rsidRPr="0042402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、报考人员的具体对象如何理解？</w:t>
      </w:r>
    </w:p>
    <w:p w:rsidR="00F951E8" w:rsidRDefault="00837BE7" w:rsidP="00F951E8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答：</w:t>
      </w:r>
      <w:r w:rsidR="0049621E" w:rsidRPr="0049621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本次报名招聘对象为：已经参加过由上海市职业能力考试院于2022年7月30日组织的上海市事业单位公开招聘集中笔试，达到全市平均成绩111.6分，且未被全市任</w:t>
      </w:r>
      <w:proofErr w:type="gramStart"/>
      <w:r w:rsidR="0049621E" w:rsidRPr="0049621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一</w:t>
      </w:r>
      <w:proofErr w:type="gramEnd"/>
      <w:r w:rsidR="0049621E" w:rsidRPr="0049621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事业单位录用的考生。</w:t>
      </w:r>
    </w:p>
    <w:p w:rsidR="00837BE7" w:rsidRPr="00424025" w:rsidRDefault="0049621E" w:rsidP="00F951E8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9621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外省市户籍非应届毕业人员，须持有《上海市居住证》一年以上（在有效期内，不含上海市临时居住证）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，</w:t>
      </w:r>
      <w:r w:rsidRPr="0049621E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计算截止时间为2022年12月31日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，</w:t>
      </w:r>
      <w:r w:rsidR="00837BE7"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同时还应符合招聘岗位的具体要求和报考条件。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具有工作经历的应届毕业生（例如：本科毕业后就业，后来又考上全日制的研究生），可以应届毕业生身份报考。如果具备岗位规定的工作年限，也可以非应届毕业生身份报考要求具有工作经历的岗位。</w:t>
      </w:r>
    </w:p>
    <w:p w:rsidR="0011662D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非普通高等学历教育的其他国民教育形式(自学考试、成人教育、网络教育、夜大、电大等)毕业生的考生身份均为非应届毕业人员。</w:t>
      </w:r>
    </w:p>
    <w:p w:rsidR="00C947BF" w:rsidRDefault="00C947BF" w:rsidP="0011662D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</w:p>
    <w:p w:rsidR="00837BE7" w:rsidRPr="00424025" w:rsidRDefault="002A359C" w:rsidP="0011662D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二</w:t>
      </w:r>
      <w:r w:rsidR="00837BE7" w:rsidRPr="00512A6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、留学回国人员如何报考事业单位？</w:t>
      </w:r>
    </w:p>
    <w:p w:rsidR="0011662D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 xml:space="preserve">　　答：留学回国人员报考的，除需符合招聘公告和招聘简章中规定的条件和要求外，还要提供教育主管部门出具的国（境）外学历学位认证材料。国（境）外学历学位认证工作由教育部留学服务中心负责，报考人员可上网（www.cscse.edu.cn）查询认证的有关要求。</w:t>
      </w:r>
    </w:p>
    <w:p w:rsidR="00C947BF" w:rsidRDefault="00C947BF" w:rsidP="0011662D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</w:p>
    <w:p w:rsidR="00837BE7" w:rsidRPr="00424025" w:rsidRDefault="00C947BF" w:rsidP="0011662D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三</w:t>
      </w:r>
      <w:r w:rsidR="00837BE7" w:rsidRPr="00512A6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、报考人员年龄和工作年限的计算方法？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答：报考人员年龄要求如为“年龄上限40周岁”，这个条件是指198</w:t>
      </w:r>
      <w:r w:rsidR="004E3B1A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2</w:t>
      </w: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年1月1日之后出生，以此类推。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招聘简章中“最低工作年限”要求，计算截止时间为202</w:t>
      </w:r>
      <w:r w:rsidR="004E3B1A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2</w:t>
      </w: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年12月31日。如，最低工作年限要求为一年，报考人员应于202</w:t>
      </w:r>
      <w:r w:rsidR="004E3B1A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1</w:t>
      </w: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年12月31日前参加工作。以往在不同用人单位工作的年限可累计计算；部分岗位要求相关专业工作年限的，考生必须同时符合。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招聘岗位明确要求具有工作经历的，报考人员必须具备。应届毕业生在校期间的社会实践经历，不能视为工作经历。</w:t>
      </w:r>
    </w:p>
    <w:p w:rsidR="0011662D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</w:t>
      </w:r>
    </w:p>
    <w:p w:rsidR="00837BE7" w:rsidRPr="00424025" w:rsidRDefault="00C947BF" w:rsidP="0011662D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四</w:t>
      </w:r>
      <w:r w:rsidR="00837BE7" w:rsidRPr="003C4CE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、填写考试报名信息表时应注意哪些问题？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答：（一）考试报名信息表中的项目，均须认真、准确、如实填写。</w:t>
      </w:r>
    </w:p>
    <w:p w:rsidR="004E3B1A" w:rsidRDefault="00837BE7" w:rsidP="00177958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（二）</w:t>
      </w:r>
      <w:r w:rsidR="004E3B1A" w:rsidRPr="004E3B1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“考生身份”分为“应届毕业生”和“非应届毕业生”两大类。“应届毕业生”是指2022年毕业于全日制普通高等院</w:t>
      </w:r>
      <w:r w:rsidR="004E3B1A" w:rsidRPr="004E3B1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校的未就业学生。国家统一招生的2020年、2021年普通高校毕业生离校时和在择业期内（国家规定择业期为2年）未落实工作单位，且无社保缴纳记录，可以应届毕业生身份报考。如被录用，需在招聘单位办理聘用手续时保持无社保缴纳记录状态。留学回国人员参照以上说明执行。</w:t>
      </w:r>
    </w:p>
    <w:p w:rsidR="00837BE7" w:rsidRPr="00424025" w:rsidRDefault="00837BE7" w:rsidP="00177958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</w:t>
      </w:r>
      <w:r w:rsidR="00402DCB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三</w:t>
      </w: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）报考者为中共预备党员的，填写报名表时政治面貌一</w:t>
      </w:r>
      <w:proofErr w:type="gramStart"/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栏选择</w:t>
      </w:r>
      <w:proofErr w:type="gramEnd"/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“中共党员”。</w:t>
      </w:r>
    </w:p>
    <w:p w:rsidR="003514AD" w:rsidRPr="008E794D" w:rsidRDefault="00402DCB" w:rsidP="008E794D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（四</w:t>
      </w:r>
      <w:r w:rsidR="00837BE7"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）在报考时已辞职的人员，必须在“工作单位”栏填写“待业”字样。</w:t>
      </w:r>
    </w:p>
    <w:p w:rsidR="005D338E" w:rsidRDefault="005D338E" w:rsidP="0011662D">
      <w:pPr>
        <w:widowControl/>
        <w:shd w:val="clear" w:color="auto" w:fill="FFFFFF"/>
        <w:spacing w:line="480" w:lineRule="auto"/>
        <w:ind w:firstLine="600"/>
        <w:jc w:val="lef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</w:p>
    <w:p w:rsidR="00837BE7" w:rsidRPr="00424025" w:rsidRDefault="008E794D" w:rsidP="0011662D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五</w:t>
      </w:r>
      <w:r w:rsidR="00837BE7" w:rsidRPr="003C4CE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、网上报名须注意哪些事项？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答：（一）考试报名前本人须仔细阅读招聘公告及附件，结合自身实际情况慎重报考。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（二）考试报名实行告知承诺制，报考人员应对在网上输入信息的真实有效性负责，并确认本人符合报考条件。面试前将进行资格审核。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（三）报考人员不得以他人身份进行报名，否则由此引起的纠纷，由本人承担全部责任。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（四）报考人员必须使用有效居民身份证进行报名和参加考试。</w:t>
      </w:r>
    </w:p>
    <w:p w:rsidR="005E5B76" w:rsidRDefault="00837BE7" w:rsidP="005E5B76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</w:t>
      </w:r>
      <w:r w:rsidR="00191C93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五</w:t>
      </w: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）由于网络等不确定因素，请考生错时报考。</w:t>
      </w:r>
    </w:p>
    <w:p w:rsidR="005E5B76" w:rsidRDefault="005E5B76" w:rsidP="005E5B76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</w:pPr>
    </w:p>
    <w:p w:rsidR="00837BE7" w:rsidRPr="00424025" w:rsidRDefault="00191C93" w:rsidP="005E5B76"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lastRenderedPageBreak/>
        <w:t>六</w:t>
      </w:r>
      <w:r w:rsidR="00837BE7" w:rsidRPr="001200E0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、本次</w:t>
      </w:r>
      <w:r w:rsidR="005333C8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考试</w:t>
      </w:r>
      <w:r w:rsidR="00837BE7" w:rsidRPr="001200E0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是否进行考前培训，有无指定考试用书？</w:t>
      </w:r>
    </w:p>
    <w:p w:rsidR="00837BE7" w:rsidRPr="00424025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答：本次</w:t>
      </w:r>
      <w:r w:rsidR="005333C8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考试</w:t>
      </w: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不组织或委托任何机构举办辅导培训班，也不指定考试辅导用书。社会上任何以考试命题组、专门培训机构等名义举办的辅导班、辅导网站或发行的出版物、上网卡等，均与本次考试无关。敬请广大报考人员提高警惕，切勿上当受骗。</w:t>
      </w:r>
    </w:p>
    <w:p w:rsidR="0011662D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　　</w:t>
      </w:r>
    </w:p>
    <w:p w:rsidR="00837BE7" w:rsidRPr="00424025" w:rsidRDefault="00E923B0" w:rsidP="0011662D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七</w:t>
      </w:r>
      <w:r w:rsidR="00837BE7" w:rsidRPr="00080F07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、这次考试如何确定面试人员？</w:t>
      </w:r>
    </w:p>
    <w:p w:rsidR="00E923B0" w:rsidRPr="00E923B0" w:rsidRDefault="00837BE7" w:rsidP="00E923B0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宋体"/>
          <w:color w:val="000000"/>
          <w:sz w:val="30"/>
          <w:szCs w:val="30"/>
          <w:shd w:val="clear" w:color="auto" w:fill="FFFFFF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答：</w:t>
      </w:r>
      <w:r w:rsidR="00E923B0" w:rsidRPr="00E923B0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报名结束后，每个岗位按报考考生笔试分数从高到低进行排序，按</w:t>
      </w:r>
      <w:r w:rsidR="00420005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岗位规定</w:t>
      </w:r>
      <w:r w:rsidR="00E923B0" w:rsidRPr="00E923B0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的比例，确定各岗位进入</w:t>
      </w:r>
      <w:r w:rsidR="004137AA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资格审核</w:t>
      </w:r>
      <w:r w:rsidR="00E923B0" w:rsidRPr="00E923B0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的人选。</w:t>
      </w:r>
    </w:p>
    <w:p w:rsidR="00837BE7" w:rsidRDefault="00E923B0" w:rsidP="008B47F9">
      <w:pPr>
        <w:widowControl/>
        <w:shd w:val="clear" w:color="auto" w:fill="FFFFFF"/>
        <w:spacing w:line="480" w:lineRule="auto"/>
        <w:ind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未进入资格审核的考生不再另行通知</w:t>
      </w:r>
      <w:r w:rsidR="00837BE7"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</w:p>
    <w:p w:rsidR="00251E94" w:rsidRDefault="00A3555B" w:rsidP="00251E94">
      <w:pPr>
        <w:widowControl/>
        <w:shd w:val="clear" w:color="auto" w:fill="FFFFFF"/>
        <w:spacing w:line="480" w:lineRule="auto"/>
        <w:ind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E923B0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面试前，</w:t>
      </w: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招聘单位</w:t>
      </w:r>
      <w:r w:rsidRPr="00E923B0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按照招聘公告和招聘</w:t>
      </w: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简章的要求对考生进行资格审核。</w:t>
      </w:r>
      <w:r w:rsidR="00251E94" w:rsidRPr="00251E94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进入资格审核的考生可在2022年11月1日10:00起登录网上报名系统查看资格审核具体要求，按要求在线上</w:t>
      </w:r>
      <w:proofErr w:type="gramStart"/>
      <w:r w:rsidR="00251E94" w:rsidRPr="00251E94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传相关</w:t>
      </w:r>
      <w:proofErr w:type="gramEnd"/>
      <w:r w:rsidR="00251E94" w:rsidRPr="00251E94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证件材料。</w:t>
      </w:r>
    </w:p>
    <w:p w:rsidR="005E5B76" w:rsidRDefault="00251E94" w:rsidP="005E5B76">
      <w:pPr>
        <w:widowControl/>
        <w:shd w:val="clear" w:color="auto" w:fill="FFFFFF"/>
        <w:spacing w:line="480" w:lineRule="auto"/>
        <w:ind w:firstLineChars="200" w:firstLine="600"/>
        <w:jc w:val="left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251E94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资格审核通过者方可进入面试环节；资格审核未通过的或放弃资格审核的，招聘单位可根据需要，由笔试成绩排名其后的考生依次递补。</w:t>
      </w:r>
    </w:p>
    <w:p w:rsidR="005E5B76" w:rsidRDefault="005E5B76" w:rsidP="005E5B76">
      <w:pPr>
        <w:widowControl/>
        <w:shd w:val="clear" w:color="auto" w:fill="FFFFFF"/>
        <w:spacing w:line="480" w:lineRule="auto"/>
        <w:ind w:firstLineChars="200" w:firstLine="600"/>
        <w:jc w:val="left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</w:p>
    <w:p w:rsidR="00837BE7" w:rsidRPr="005E5B76" w:rsidRDefault="00D900BB" w:rsidP="005E5B76">
      <w:pPr>
        <w:widowControl/>
        <w:shd w:val="clear" w:color="auto" w:fill="FFFFFF"/>
        <w:spacing w:line="480" w:lineRule="auto"/>
        <w:ind w:firstLineChars="200" w:firstLine="602"/>
        <w:jc w:val="left"/>
        <w:rPr>
          <w:rFonts w:ascii="仿宋_GB2312" w:eastAsia="仿宋_GB2312" w:hAnsi="宋体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八</w:t>
      </w:r>
      <w:r w:rsidR="00837BE7" w:rsidRPr="00265C8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、对提供的报考信息不实如何处理？</w:t>
      </w:r>
    </w:p>
    <w:p w:rsidR="00DB1E4A" w:rsidRPr="00D900BB" w:rsidRDefault="00837BE7" w:rsidP="00F951E8">
      <w:pPr>
        <w:widowControl/>
        <w:shd w:val="clear" w:color="auto" w:fill="FFFFFF"/>
        <w:spacing w:line="480" w:lineRule="auto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 xml:space="preserve">　　答：凡报考人员提供的涉及报考资格的申请材料或信息不实、骗取考试资格的，将被取消应聘资格，并根据《上海市公共信用</w:t>
      </w:r>
      <w:r w:rsidRPr="0042402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信息归集和使用管理办法》（上海市人民政府令第38号）的规定，将失信情况记入上海市公共信用信息服务平台。</w:t>
      </w:r>
    </w:p>
    <w:sectPr w:rsidR="00DB1E4A" w:rsidRPr="00D9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10" w:rsidRDefault="00AC6110" w:rsidP="00581618">
      <w:r>
        <w:separator/>
      </w:r>
    </w:p>
  </w:endnote>
  <w:endnote w:type="continuationSeparator" w:id="0">
    <w:p w:rsidR="00AC6110" w:rsidRDefault="00AC6110" w:rsidP="0058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10" w:rsidRDefault="00AC6110" w:rsidP="00581618">
      <w:r>
        <w:separator/>
      </w:r>
    </w:p>
  </w:footnote>
  <w:footnote w:type="continuationSeparator" w:id="0">
    <w:p w:rsidR="00AC6110" w:rsidRDefault="00AC6110" w:rsidP="0058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58"/>
    <w:rsid w:val="00080F07"/>
    <w:rsid w:val="000E4B7E"/>
    <w:rsid w:val="00114517"/>
    <w:rsid w:val="0011662D"/>
    <w:rsid w:val="001200E0"/>
    <w:rsid w:val="00154E4B"/>
    <w:rsid w:val="001669BC"/>
    <w:rsid w:val="0017574E"/>
    <w:rsid w:val="00177958"/>
    <w:rsid w:val="00191C93"/>
    <w:rsid w:val="001A1B05"/>
    <w:rsid w:val="001A5A1C"/>
    <w:rsid w:val="001C05DB"/>
    <w:rsid w:val="00251E94"/>
    <w:rsid w:val="00265C85"/>
    <w:rsid w:val="002A359C"/>
    <w:rsid w:val="003514AD"/>
    <w:rsid w:val="003C4CE1"/>
    <w:rsid w:val="00402DCB"/>
    <w:rsid w:val="004137AA"/>
    <w:rsid w:val="00420005"/>
    <w:rsid w:val="00424025"/>
    <w:rsid w:val="00444AF1"/>
    <w:rsid w:val="00456776"/>
    <w:rsid w:val="0049621E"/>
    <w:rsid w:val="004E3B1A"/>
    <w:rsid w:val="004F10D6"/>
    <w:rsid w:val="00512A63"/>
    <w:rsid w:val="005232C6"/>
    <w:rsid w:val="0053227E"/>
    <w:rsid w:val="005333C8"/>
    <w:rsid w:val="00581618"/>
    <w:rsid w:val="005D338E"/>
    <w:rsid w:val="005E5B76"/>
    <w:rsid w:val="005E6790"/>
    <w:rsid w:val="006358D5"/>
    <w:rsid w:val="00656018"/>
    <w:rsid w:val="006F2432"/>
    <w:rsid w:val="0081271E"/>
    <w:rsid w:val="0083182F"/>
    <w:rsid w:val="00837BE7"/>
    <w:rsid w:val="008736A7"/>
    <w:rsid w:val="008A29D6"/>
    <w:rsid w:val="008B47F9"/>
    <w:rsid w:val="008E6BE6"/>
    <w:rsid w:val="008E794D"/>
    <w:rsid w:val="008F6252"/>
    <w:rsid w:val="0091367D"/>
    <w:rsid w:val="009541E1"/>
    <w:rsid w:val="009A7133"/>
    <w:rsid w:val="009B4FC4"/>
    <w:rsid w:val="00A177D3"/>
    <w:rsid w:val="00A3126B"/>
    <w:rsid w:val="00A3555B"/>
    <w:rsid w:val="00A61983"/>
    <w:rsid w:val="00A61F4C"/>
    <w:rsid w:val="00AC6110"/>
    <w:rsid w:val="00AF2FC3"/>
    <w:rsid w:val="00B055F7"/>
    <w:rsid w:val="00B31218"/>
    <w:rsid w:val="00B9715F"/>
    <w:rsid w:val="00BA0310"/>
    <w:rsid w:val="00BA4489"/>
    <w:rsid w:val="00BB4858"/>
    <w:rsid w:val="00C947BF"/>
    <w:rsid w:val="00D046A2"/>
    <w:rsid w:val="00D4223F"/>
    <w:rsid w:val="00D520E1"/>
    <w:rsid w:val="00D53C54"/>
    <w:rsid w:val="00D54AF7"/>
    <w:rsid w:val="00D900BB"/>
    <w:rsid w:val="00DB1E4A"/>
    <w:rsid w:val="00DB7431"/>
    <w:rsid w:val="00E1340D"/>
    <w:rsid w:val="00E923B0"/>
    <w:rsid w:val="00E9380C"/>
    <w:rsid w:val="00EA782E"/>
    <w:rsid w:val="00ED1CA8"/>
    <w:rsid w:val="00F02132"/>
    <w:rsid w:val="00F101EF"/>
    <w:rsid w:val="00F951E8"/>
    <w:rsid w:val="00FD6A77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37B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37BE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837BE7"/>
  </w:style>
  <w:style w:type="paragraph" w:styleId="a3">
    <w:name w:val="Normal (Web)"/>
    <w:basedOn w:val="a"/>
    <w:uiPriority w:val="99"/>
    <w:semiHidden/>
    <w:unhideWhenUsed/>
    <w:rsid w:val="00837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7BE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1451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1451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81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161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1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16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37B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37BE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837BE7"/>
  </w:style>
  <w:style w:type="paragraph" w:styleId="a3">
    <w:name w:val="Normal (Web)"/>
    <w:basedOn w:val="a"/>
    <w:uiPriority w:val="99"/>
    <w:semiHidden/>
    <w:unhideWhenUsed/>
    <w:rsid w:val="00837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7BE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1451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1451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81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161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81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81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387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271</Words>
  <Characters>1548</Characters>
  <Application>Microsoft Office Word</Application>
  <DocSecurity>0</DocSecurity>
  <Lines>12</Lines>
  <Paragraphs>3</Paragraphs>
  <ScaleCrop>false</ScaleCrop>
  <Company>微软中国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王嘉尼</dc:creator>
  <cp:keywords/>
  <dc:description/>
  <cp:lastModifiedBy>王嘉尼</cp:lastModifiedBy>
  <cp:revision>150</cp:revision>
  <cp:lastPrinted>2021-09-17T07:38:00Z</cp:lastPrinted>
  <dcterms:created xsi:type="dcterms:W3CDTF">2021-05-11T01:32:00Z</dcterms:created>
  <dcterms:modified xsi:type="dcterms:W3CDTF">2022-10-26T11:02:00Z</dcterms:modified>
</cp:coreProperties>
</file>